
<file path=[Content_Types].xml><?xml version="1.0" encoding="utf-8"?>
<Types xmlns="http://schemas.openxmlformats.org/package/2006/content-types">
  <Default Extension="png" ContentType="image/png"/>
  <Default Extension="rels" ContentType="application/vnd.openxmlformats-package.relationships+xml"/>
  <Default Extension="ti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C16983" w:rsidRPr="00776C75" w:rsidRDefault="00C52D78" w:rsidP="00C16983">
      <w:pPr>
        <w:pStyle w:val="TitelRechtsbndig"/>
        <w:tabs>
          <w:tab w:val="right" w:pos="8504"/>
        </w:tabs>
        <w:spacing w:after="240" w:line="240" w:lineRule="auto"/>
        <w:outlineLvl w:val="0"/>
        <w:rPr>
          <w:rFonts w:cs="Arial"/>
          <w:sz w:val="28"/>
          <w:szCs w:val="28"/>
          <w:lang w:val="en-US"/>
        </w:rPr>
      </w:pPr>
      <w:r>
        <w:rPr>
          <w:lang w:val="de-DE"/>
        </w:rPr>
        <w:drawing>
          <wp:anchor distT="0" distB="0" distL="114300" distR="114300" simplePos="0" relativeHeight="251659264" behindDoc="1" locked="0" layoutInCell="1" allowOverlap="1">
            <wp:simplePos x="0" y="0"/>
            <wp:positionH relativeFrom="column">
              <wp:posOffset>325366</wp:posOffset>
            </wp:positionH>
            <wp:positionV relativeFrom="paragraph">
              <wp:posOffset>33122</wp:posOffset>
            </wp:positionV>
            <wp:extent cx="2544445" cy="494030"/>
            <wp:effectExtent l="0" t="0" r="0" b="1270"/>
            <wp:wrapNone/>
            <wp:docPr id="17" name="Bild 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7"/>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4445" cy="494030"/>
                    </a:xfrm>
                    <a:prstGeom prst="rect">
                      <a:avLst/>
                    </a:prstGeom>
                    <a:noFill/>
                    <a:ln>
                      <a:noFill/>
                    </a:ln>
                  </pic:spPr>
                </pic:pic>
              </a:graphicData>
            </a:graphic>
            <wp14:sizeRelH relativeFrom="page">
              <wp14:pctWidth>0</wp14:pctWidth>
            </wp14:sizeRelH>
            <wp14:sizeRelV relativeFrom="page">
              <wp14:pctHeight>0</wp14:pctHeight>
            </wp14:sizeRelV>
          </wp:anchor>
        </w:drawing>
      </w:r>
      <w:r w:rsidR="00595C79" w:rsidRPr="00776C75">
        <w:rPr>
          <w:rFonts w:cs="Arial"/>
          <w:sz w:val="28"/>
          <w:szCs w:val="28"/>
          <w:lang w:val="en-US"/>
        </w:rPr>
        <w:t xml:space="preserve"> </w:t>
      </w:r>
      <w:r w:rsidR="00595C79" w:rsidRPr="00776C75">
        <w:rPr>
          <w:rFonts w:cs="Arial"/>
          <w:spacing w:val="6"/>
          <w:sz w:val="28"/>
          <w:szCs w:val="28"/>
          <w:lang w:val="en-US"/>
        </w:rPr>
        <w:t>Appunti sul video esplicativo</w:t>
      </w:r>
      <w:r w:rsidR="00595C79" w:rsidRPr="00776C75">
        <w:rPr>
          <w:rFonts w:cs="Arial"/>
          <w:sz w:val="28"/>
          <w:szCs w:val="28"/>
          <w:lang w:val="en-US"/>
        </w:rPr>
        <w:t xml:space="preserve"> </w:t>
      </w:r>
      <w:r w:rsidR="00AB6252" w:rsidRPr="00776C75">
        <w:rPr>
          <w:rFonts w:cs="Arial"/>
          <w:sz w:val="28"/>
          <w:szCs w:val="28"/>
          <w:lang w:val="en-US"/>
        </w:rPr>
        <w:t>| 9</w:t>
      </w:r>
      <w:r w:rsidR="009F080D" w:rsidRPr="00776C75">
        <w:rPr>
          <w:rFonts w:cs="Arial"/>
          <w:sz w:val="28"/>
          <w:szCs w:val="28"/>
          <w:lang w:val="en-US"/>
        </w:rPr>
        <w:t>0</w:t>
      </w:r>
      <w:r w:rsidR="00EC1C55" w:rsidRPr="00776C75">
        <w:rPr>
          <w:rFonts w:cs="Arial"/>
          <w:sz w:val="28"/>
          <w:szCs w:val="28"/>
          <w:lang w:val="en-US"/>
        </w:rPr>
        <w:t>1</w:t>
      </w:r>
    </w:p>
    <w:p w:rsidR="009F080D" w:rsidRPr="002E7641" w:rsidRDefault="00C52D78" w:rsidP="00A720E6">
      <w:pPr>
        <w:pStyle w:val="TitelRechtsbndig"/>
        <w:ind w:left="1276"/>
        <w:outlineLvl w:val="0"/>
        <w:rPr>
          <w:rFonts w:cs="Arial"/>
          <w:color w:val="000000" w:themeColor="text1"/>
          <w:spacing w:val="4"/>
          <w:sz w:val="28"/>
          <w:szCs w:val="28"/>
          <w:lang w:val="en-US"/>
        </w:rPr>
      </w:pPr>
      <w:r w:rsidRPr="002E7641">
        <w:rPr>
          <w:color w:val="000000" w:themeColor="text1"/>
          <w:spacing w:val="4"/>
          <w:sz w:val="32"/>
          <w:szCs w:val="32"/>
          <w:lang w:val="de-DE"/>
        </w:rPr>
        <w:drawing>
          <wp:anchor distT="0" distB="0" distL="114300" distR="114300" simplePos="0" relativeHeight="251658240" behindDoc="1" locked="1" layoutInCell="1" allowOverlap="0">
            <wp:simplePos x="0" y="0"/>
            <wp:positionH relativeFrom="column">
              <wp:posOffset>-259715</wp:posOffset>
            </wp:positionH>
            <wp:positionV relativeFrom="page">
              <wp:posOffset>2581275</wp:posOffset>
            </wp:positionV>
            <wp:extent cx="306070" cy="459105"/>
            <wp:effectExtent l="0" t="0" r="0" b="0"/>
            <wp:wrapNone/>
            <wp:docPr id="16" name="Bild 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6"/>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06070" cy="459105"/>
                    </a:xfrm>
                    <a:prstGeom prst="rect">
                      <a:avLst/>
                    </a:prstGeom>
                    <a:noFill/>
                    <a:ln>
                      <a:noFill/>
                    </a:ln>
                  </pic:spPr>
                </pic:pic>
              </a:graphicData>
            </a:graphic>
            <wp14:sizeRelH relativeFrom="page">
              <wp14:pctWidth>0</wp14:pctWidth>
            </wp14:sizeRelH>
            <wp14:sizeRelV relativeFrom="page">
              <wp14:pctHeight>0</wp14:pctHeight>
            </wp14:sizeRelV>
          </wp:anchor>
        </w:drawing>
      </w:r>
      <w:r w:rsidR="002E7641" w:rsidRPr="002E7641">
        <w:rPr>
          <w:lang w:val="en-US"/>
        </w:rPr>
        <w:t xml:space="preserve"> </w:t>
      </w:r>
      <w:r w:rsidR="002E7641" w:rsidRPr="002E7641">
        <w:rPr>
          <w:color w:val="000000" w:themeColor="text1"/>
          <w:spacing w:val="4"/>
          <w:sz w:val="32"/>
          <w:szCs w:val="32"/>
          <w:lang w:val="en-US"/>
        </w:rPr>
        <w:t xml:space="preserve">Il rapporto di formazione </w:t>
      </w:r>
      <w:r w:rsidR="009F080D" w:rsidRPr="002E7641">
        <w:rPr>
          <w:rFonts w:cs="Arial"/>
          <w:color w:val="000000" w:themeColor="text1"/>
          <w:spacing w:val="4"/>
          <w:sz w:val="28"/>
          <w:szCs w:val="28"/>
          <w:lang w:val="en-US"/>
        </w:rPr>
        <w:t xml:space="preserve">– </w:t>
      </w:r>
      <w:r w:rsidR="002E7641" w:rsidRPr="002E7641">
        <w:rPr>
          <w:rFonts w:eastAsia="Times New Roman" w:cs="Arial"/>
          <w:color w:val="000000" w:themeColor="text1"/>
          <w:spacing w:val="4"/>
          <w:sz w:val="32"/>
          <w:szCs w:val="32"/>
          <w:lang w:val="en-US" w:eastAsia="de-CH"/>
        </w:rPr>
        <w:t>obiettivi</w:t>
      </w:r>
    </w:p>
    <w:p w:rsidR="0073330B" w:rsidRPr="00966415" w:rsidRDefault="005822DE" w:rsidP="00D861FF">
      <w:pPr>
        <w:suppressAutoHyphens/>
        <w:spacing w:line="210" w:lineRule="atLeast"/>
        <w:ind w:left="567"/>
        <w:outlineLvl w:val="0"/>
        <w:rPr>
          <w:rFonts w:eastAsia="Times New Roman" w:cs="Arial"/>
          <w:color w:val="1F4E79" w:themeColor="accent5" w:themeShade="80"/>
          <w:spacing w:val="0"/>
          <w:sz w:val="19"/>
          <w:szCs w:val="19"/>
          <w:lang w:val="en-US"/>
        </w:rPr>
      </w:pPr>
      <w:proofErr w:type="spellStart"/>
      <w:r w:rsidRPr="00966415">
        <w:rPr>
          <w:rFonts w:eastAsia="Times New Roman" w:cs="Arial"/>
          <w:color w:val="1F4E79" w:themeColor="accent5" w:themeShade="80"/>
          <w:spacing w:val="0"/>
          <w:sz w:val="19"/>
          <w:szCs w:val="19"/>
          <w:lang w:val="en-US"/>
        </w:rPr>
        <w:t>Gli</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appunti</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includono</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il</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testo</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integrale</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della</w:t>
      </w:r>
      <w:proofErr w:type="spellEnd"/>
      <w:r w:rsidRPr="00966415">
        <w:rPr>
          <w:rFonts w:eastAsia="Times New Roman" w:cs="Arial"/>
          <w:color w:val="1F4E79" w:themeColor="accent5" w:themeShade="80"/>
          <w:spacing w:val="0"/>
          <w:sz w:val="19"/>
          <w:szCs w:val="19"/>
          <w:lang w:val="en-US"/>
        </w:rPr>
        <w:t xml:space="preserve"> voce </w:t>
      </w:r>
      <w:proofErr w:type="spellStart"/>
      <w:r w:rsidRPr="00966415">
        <w:rPr>
          <w:rFonts w:eastAsia="Times New Roman" w:cs="Arial"/>
          <w:color w:val="1F4E79" w:themeColor="accent5" w:themeShade="80"/>
          <w:spacing w:val="0"/>
          <w:sz w:val="19"/>
          <w:szCs w:val="19"/>
          <w:lang w:val="en-US"/>
        </w:rPr>
        <w:t>fuori</w:t>
      </w:r>
      <w:proofErr w:type="spellEnd"/>
      <w:r w:rsidRPr="00966415">
        <w:rPr>
          <w:rFonts w:eastAsia="Times New Roman" w:cs="Arial"/>
          <w:color w:val="1F4E79" w:themeColor="accent5" w:themeShade="80"/>
          <w:spacing w:val="0"/>
          <w:sz w:val="19"/>
          <w:szCs w:val="19"/>
          <w:lang w:val="en-US"/>
        </w:rPr>
        <w:t xml:space="preserve"> campo del video </w:t>
      </w:r>
      <w:proofErr w:type="spellStart"/>
      <w:r w:rsidRPr="00966415">
        <w:rPr>
          <w:rFonts w:eastAsia="Times New Roman" w:cs="Arial"/>
          <w:color w:val="1F4E79" w:themeColor="accent5" w:themeShade="80"/>
          <w:spacing w:val="0"/>
          <w:sz w:val="19"/>
          <w:szCs w:val="19"/>
          <w:lang w:val="en-US"/>
        </w:rPr>
        <w:t>esplicativo</w:t>
      </w:r>
      <w:proofErr w:type="spellEnd"/>
      <w:r w:rsidRPr="00966415">
        <w:rPr>
          <w:rFonts w:eastAsia="Times New Roman" w:cs="Arial"/>
          <w:color w:val="1F4E79" w:themeColor="accent5" w:themeShade="80"/>
          <w:spacing w:val="0"/>
          <w:sz w:val="19"/>
          <w:szCs w:val="19"/>
          <w:lang w:val="en-US"/>
        </w:rPr>
        <w:t xml:space="preserve"> «Il </w:t>
      </w:r>
      <w:proofErr w:type="spellStart"/>
      <w:r w:rsidRPr="00966415">
        <w:rPr>
          <w:rFonts w:eastAsia="Times New Roman" w:cs="Arial"/>
          <w:color w:val="1F4E79" w:themeColor="accent5" w:themeShade="80"/>
          <w:spacing w:val="0"/>
          <w:sz w:val="19"/>
          <w:szCs w:val="19"/>
          <w:lang w:val="en-US"/>
        </w:rPr>
        <w:t>rapporto</w:t>
      </w:r>
      <w:proofErr w:type="spellEnd"/>
      <w:r w:rsidRPr="00966415">
        <w:rPr>
          <w:rFonts w:eastAsia="Times New Roman" w:cs="Arial"/>
          <w:color w:val="1F4E79" w:themeColor="accent5" w:themeShade="80"/>
          <w:spacing w:val="0"/>
          <w:sz w:val="19"/>
          <w:szCs w:val="19"/>
          <w:lang w:val="en-US"/>
        </w:rPr>
        <w:t xml:space="preserve"> di </w:t>
      </w:r>
      <w:proofErr w:type="spellStart"/>
      <w:r w:rsidRPr="00966415">
        <w:rPr>
          <w:rFonts w:eastAsia="Times New Roman" w:cs="Arial"/>
          <w:color w:val="1F4E79" w:themeColor="accent5" w:themeShade="80"/>
          <w:spacing w:val="0"/>
          <w:sz w:val="19"/>
          <w:szCs w:val="19"/>
          <w:lang w:val="en-US"/>
        </w:rPr>
        <w:t>formazione</w:t>
      </w:r>
      <w:proofErr w:type="spellEnd"/>
      <w:r w:rsidRPr="00966415">
        <w:rPr>
          <w:rFonts w:eastAsia="Times New Roman" w:cs="Arial"/>
          <w:color w:val="1F4E79" w:themeColor="accent5" w:themeShade="80"/>
          <w:spacing w:val="0"/>
          <w:sz w:val="19"/>
          <w:szCs w:val="19"/>
          <w:lang w:val="en-US"/>
        </w:rPr>
        <w:t xml:space="preserve"> - </w:t>
      </w:r>
      <w:proofErr w:type="spellStart"/>
      <w:r w:rsidRPr="00966415">
        <w:rPr>
          <w:rFonts w:eastAsia="Times New Roman" w:cs="Arial"/>
          <w:color w:val="1F4E79" w:themeColor="accent5" w:themeShade="80"/>
          <w:spacing w:val="0"/>
          <w:sz w:val="19"/>
          <w:szCs w:val="19"/>
          <w:lang w:val="en-US"/>
        </w:rPr>
        <w:t>obiettivi</w:t>
      </w:r>
      <w:proofErr w:type="spellEnd"/>
      <w:r w:rsidRPr="00966415">
        <w:rPr>
          <w:rFonts w:eastAsia="Times New Roman" w:cs="Arial"/>
          <w:color w:val="1F4E79" w:themeColor="accent5" w:themeShade="80"/>
          <w:spacing w:val="0"/>
          <w:sz w:val="19"/>
          <w:szCs w:val="19"/>
          <w:lang w:val="en-US"/>
        </w:rPr>
        <w:t xml:space="preserve">». Il </w:t>
      </w:r>
      <w:proofErr w:type="spellStart"/>
      <w:r w:rsidRPr="00966415">
        <w:rPr>
          <w:rFonts w:eastAsia="Times New Roman" w:cs="Arial"/>
          <w:color w:val="1F4E79" w:themeColor="accent5" w:themeShade="80"/>
          <w:spacing w:val="0"/>
          <w:sz w:val="19"/>
          <w:szCs w:val="19"/>
          <w:lang w:val="en-US"/>
        </w:rPr>
        <w:t>documento</w:t>
      </w:r>
      <w:proofErr w:type="spellEnd"/>
      <w:r w:rsidRPr="00966415">
        <w:rPr>
          <w:rFonts w:eastAsia="Times New Roman" w:cs="Arial"/>
          <w:color w:val="1F4E79" w:themeColor="accent5" w:themeShade="80"/>
          <w:spacing w:val="0"/>
          <w:sz w:val="19"/>
          <w:szCs w:val="19"/>
          <w:lang w:val="en-US"/>
        </w:rPr>
        <w:t xml:space="preserve"> è un </w:t>
      </w:r>
      <w:proofErr w:type="spellStart"/>
      <w:r w:rsidRPr="00966415">
        <w:rPr>
          <w:rFonts w:eastAsia="Times New Roman" w:cs="Arial"/>
          <w:color w:val="1F4E79" w:themeColor="accent5" w:themeShade="80"/>
          <w:spacing w:val="0"/>
          <w:sz w:val="19"/>
          <w:szCs w:val="19"/>
          <w:lang w:val="en-US"/>
        </w:rPr>
        <w:t>materiale</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autonomo</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pensato</w:t>
      </w:r>
      <w:proofErr w:type="spellEnd"/>
      <w:r w:rsidRPr="00966415">
        <w:rPr>
          <w:rFonts w:eastAsia="Times New Roman" w:cs="Arial"/>
          <w:color w:val="1F4E79" w:themeColor="accent5" w:themeShade="80"/>
          <w:spacing w:val="0"/>
          <w:sz w:val="19"/>
          <w:szCs w:val="19"/>
          <w:lang w:val="en-US"/>
        </w:rPr>
        <w:t xml:space="preserve"> per </w:t>
      </w:r>
      <w:proofErr w:type="spellStart"/>
      <w:r w:rsidRPr="00966415">
        <w:rPr>
          <w:rFonts w:eastAsia="Times New Roman" w:cs="Arial"/>
          <w:color w:val="1F4E79" w:themeColor="accent5" w:themeShade="80"/>
          <w:spacing w:val="0"/>
          <w:sz w:val="19"/>
          <w:szCs w:val="19"/>
          <w:lang w:val="en-US"/>
        </w:rPr>
        <w:t>spiegare</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il</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rapporto</w:t>
      </w:r>
      <w:proofErr w:type="spellEnd"/>
      <w:r w:rsidRPr="00966415">
        <w:rPr>
          <w:rFonts w:eastAsia="Times New Roman" w:cs="Arial"/>
          <w:color w:val="1F4E79" w:themeColor="accent5" w:themeShade="80"/>
          <w:spacing w:val="0"/>
          <w:sz w:val="19"/>
          <w:szCs w:val="19"/>
          <w:lang w:val="en-US"/>
        </w:rPr>
        <w:t xml:space="preserve"> di </w:t>
      </w:r>
      <w:proofErr w:type="spellStart"/>
      <w:r w:rsidRPr="00966415">
        <w:rPr>
          <w:rFonts w:eastAsia="Times New Roman" w:cs="Arial"/>
          <w:color w:val="1F4E79" w:themeColor="accent5" w:themeShade="80"/>
          <w:spacing w:val="0"/>
          <w:sz w:val="19"/>
          <w:szCs w:val="19"/>
          <w:lang w:val="en-US"/>
        </w:rPr>
        <w:t>formazione</w:t>
      </w:r>
      <w:proofErr w:type="spellEnd"/>
      <w:r w:rsidRPr="00966415">
        <w:rPr>
          <w:rFonts w:eastAsia="Times New Roman" w:cs="Arial"/>
          <w:color w:val="1F4E79" w:themeColor="accent5" w:themeShade="80"/>
          <w:spacing w:val="0"/>
          <w:sz w:val="19"/>
          <w:szCs w:val="19"/>
          <w:lang w:val="en-US"/>
        </w:rPr>
        <w:t xml:space="preserve"> e </w:t>
      </w:r>
      <w:proofErr w:type="spellStart"/>
      <w:r w:rsidRPr="00966415">
        <w:rPr>
          <w:rFonts w:eastAsia="Times New Roman" w:cs="Arial"/>
          <w:color w:val="1F4E79" w:themeColor="accent5" w:themeShade="80"/>
          <w:spacing w:val="0"/>
          <w:sz w:val="19"/>
          <w:szCs w:val="19"/>
          <w:lang w:val="en-US"/>
        </w:rPr>
        <w:t>può</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essere</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completato</w:t>
      </w:r>
      <w:proofErr w:type="spellEnd"/>
      <w:r w:rsidRPr="00966415">
        <w:rPr>
          <w:rFonts w:eastAsia="Times New Roman" w:cs="Arial"/>
          <w:color w:val="1F4E79" w:themeColor="accent5" w:themeShade="80"/>
          <w:spacing w:val="0"/>
          <w:sz w:val="19"/>
          <w:szCs w:val="19"/>
          <w:lang w:val="en-US"/>
        </w:rPr>
        <w:t xml:space="preserve"> con </w:t>
      </w:r>
      <w:proofErr w:type="spellStart"/>
      <w:r w:rsidRPr="00966415">
        <w:rPr>
          <w:rFonts w:eastAsia="Times New Roman" w:cs="Arial"/>
          <w:color w:val="1F4E79" w:themeColor="accent5" w:themeShade="80"/>
          <w:spacing w:val="0"/>
          <w:sz w:val="19"/>
          <w:szCs w:val="19"/>
          <w:lang w:val="en-US"/>
        </w:rPr>
        <w:t>appunti</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personali</w:t>
      </w:r>
      <w:proofErr w:type="spellEnd"/>
      <w:r w:rsidRPr="00966415">
        <w:rPr>
          <w:rFonts w:eastAsia="Times New Roman" w:cs="Arial"/>
          <w:color w:val="1F4E79" w:themeColor="accent5" w:themeShade="80"/>
          <w:spacing w:val="0"/>
          <w:sz w:val="19"/>
          <w:szCs w:val="19"/>
          <w:lang w:val="en-US"/>
        </w:rPr>
        <w:t xml:space="preserve"> in modo da </w:t>
      </w:r>
      <w:proofErr w:type="spellStart"/>
      <w:r w:rsidRPr="00966415">
        <w:rPr>
          <w:rFonts w:eastAsia="Times New Roman" w:cs="Arial"/>
          <w:color w:val="1F4E79" w:themeColor="accent5" w:themeShade="80"/>
          <w:spacing w:val="0"/>
          <w:sz w:val="19"/>
          <w:szCs w:val="19"/>
          <w:lang w:val="en-US"/>
        </w:rPr>
        <w:t>fungere</w:t>
      </w:r>
      <w:proofErr w:type="spellEnd"/>
      <w:r w:rsidRPr="00966415">
        <w:rPr>
          <w:rFonts w:eastAsia="Times New Roman" w:cs="Arial"/>
          <w:color w:val="1F4E79" w:themeColor="accent5" w:themeShade="80"/>
          <w:spacing w:val="0"/>
          <w:sz w:val="19"/>
          <w:szCs w:val="19"/>
          <w:lang w:val="en-US"/>
        </w:rPr>
        <w:t xml:space="preserve"> </w:t>
      </w:r>
      <w:proofErr w:type="spellStart"/>
      <w:r w:rsidRPr="00966415">
        <w:rPr>
          <w:rFonts w:eastAsia="Times New Roman" w:cs="Arial"/>
          <w:color w:val="1F4E79" w:themeColor="accent5" w:themeShade="80"/>
          <w:spacing w:val="0"/>
          <w:sz w:val="19"/>
          <w:szCs w:val="19"/>
          <w:lang w:val="en-US"/>
        </w:rPr>
        <w:t>anche</w:t>
      </w:r>
      <w:proofErr w:type="spellEnd"/>
      <w:r w:rsidRPr="00966415">
        <w:rPr>
          <w:rFonts w:eastAsia="Times New Roman" w:cs="Arial"/>
          <w:color w:val="1F4E79" w:themeColor="accent5" w:themeShade="80"/>
          <w:spacing w:val="0"/>
          <w:sz w:val="19"/>
          <w:szCs w:val="19"/>
          <w:lang w:val="en-US"/>
        </w:rPr>
        <w:t xml:space="preserve"> da memorandum.</w:t>
      </w:r>
    </w:p>
    <w:p w:rsidR="005822DE" w:rsidRPr="002E7641" w:rsidRDefault="005822DE" w:rsidP="0073330B">
      <w:pPr>
        <w:spacing w:line="210" w:lineRule="atLeast"/>
        <w:ind w:left="567"/>
        <w:outlineLvl w:val="0"/>
        <w:rPr>
          <w:rFonts w:cs="Arial"/>
          <w:b/>
          <w:bCs/>
          <w:color w:val="1F4E79" w:themeColor="accent5" w:themeShade="80"/>
          <w:sz w:val="19"/>
          <w:szCs w:val="19"/>
          <w:lang w:val="en-US"/>
        </w:rPr>
      </w:pPr>
    </w:p>
    <w:p w:rsidR="00966415" w:rsidRDefault="00966415" w:rsidP="00966415">
      <w:pPr>
        <w:pStyle w:val="MBText"/>
        <w:tabs>
          <w:tab w:val="left" w:pos="454"/>
        </w:tabs>
        <w:spacing w:line="210" w:lineRule="atLeast"/>
        <w:ind w:left="567"/>
        <w:jc w:val="left"/>
        <w:rPr>
          <w:rFonts w:ascii="Arial" w:eastAsia="Times" w:hAnsi="Arial" w:cs="Arial"/>
          <w:b/>
          <w:bCs/>
          <w:color w:val="1F4E79" w:themeColor="accent5" w:themeShade="80"/>
          <w:spacing w:val="6"/>
          <w:sz w:val="19"/>
          <w:szCs w:val="19"/>
          <w:lang w:val="en-US"/>
        </w:rPr>
      </w:pPr>
      <w:proofErr w:type="spellStart"/>
      <w:r w:rsidRPr="00966415">
        <w:rPr>
          <w:rFonts w:ascii="Arial" w:eastAsia="Times" w:hAnsi="Arial" w:cs="Arial"/>
          <w:b/>
          <w:bCs/>
          <w:color w:val="1F4E79" w:themeColor="accent5" w:themeShade="80"/>
          <w:spacing w:val="6"/>
          <w:sz w:val="19"/>
          <w:szCs w:val="19"/>
          <w:lang w:val="en-US"/>
        </w:rPr>
        <w:t>Parliamo</w:t>
      </w:r>
      <w:proofErr w:type="spellEnd"/>
      <w:r w:rsidRPr="00966415">
        <w:rPr>
          <w:rFonts w:ascii="Arial" w:eastAsia="Times" w:hAnsi="Arial" w:cs="Arial"/>
          <w:b/>
          <w:bCs/>
          <w:color w:val="1F4E79" w:themeColor="accent5" w:themeShade="80"/>
          <w:spacing w:val="6"/>
          <w:sz w:val="19"/>
          <w:szCs w:val="19"/>
          <w:lang w:val="en-US"/>
        </w:rPr>
        <w:t xml:space="preserve"> del </w:t>
      </w:r>
      <w:proofErr w:type="spellStart"/>
      <w:r w:rsidRPr="00966415">
        <w:rPr>
          <w:rFonts w:ascii="Arial" w:eastAsia="Times" w:hAnsi="Arial" w:cs="Arial"/>
          <w:b/>
          <w:bCs/>
          <w:color w:val="1F4E79" w:themeColor="accent5" w:themeShade="80"/>
          <w:spacing w:val="6"/>
          <w:sz w:val="19"/>
          <w:szCs w:val="19"/>
          <w:lang w:val="en-US"/>
        </w:rPr>
        <w:t>contesto</w:t>
      </w:r>
      <w:proofErr w:type="spellEnd"/>
      <w:r w:rsidRPr="00966415">
        <w:rPr>
          <w:rFonts w:ascii="Arial" w:eastAsia="Times" w:hAnsi="Arial" w:cs="Arial"/>
          <w:b/>
          <w:bCs/>
          <w:color w:val="1F4E79" w:themeColor="accent5" w:themeShade="80"/>
          <w:spacing w:val="6"/>
          <w:sz w:val="19"/>
          <w:szCs w:val="19"/>
          <w:lang w:val="en-US"/>
        </w:rPr>
        <w:t xml:space="preserve"> del </w:t>
      </w:r>
      <w:proofErr w:type="spellStart"/>
      <w:r w:rsidRPr="00966415">
        <w:rPr>
          <w:rFonts w:ascii="Arial" w:eastAsia="Times" w:hAnsi="Arial" w:cs="Arial"/>
          <w:b/>
          <w:bCs/>
          <w:color w:val="1F4E79" w:themeColor="accent5" w:themeShade="80"/>
          <w:spacing w:val="6"/>
          <w:sz w:val="19"/>
          <w:szCs w:val="19"/>
          <w:lang w:val="en-US"/>
        </w:rPr>
        <w:t>rapporto</w:t>
      </w:r>
      <w:proofErr w:type="spellEnd"/>
      <w:r w:rsidRPr="00966415">
        <w:rPr>
          <w:rFonts w:ascii="Arial" w:eastAsia="Times" w:hAnsi="Arial" w:cs="Arial"/>
          <w:b/>
          <w:bCs/>
          <w:color w:val="1F4E79" w:themeColor="accent5" w:themeShade="80"/>
          <w:spacing w:val="6"/>
          <w:sz w:val="19"/>
          <w:szCs w:val="19"/>
          <w:lang w:val="en-US"/>
        </w:rPr>
        <w:t xml:space="preserve"> di </w:t>
      </w:r>
      <w:proofErr w:type="spellStart"/>
      <w:r w:rsidRPr="00966415">
        <w:rPr>
          <w:rFonts w:ascii="Arial" w:eastAsia="Times" w:hAnsi="Arial" w:cs="Arial"/>
          <w:b/>
          <w:bCs/>
          <w:color w:val="1F4E79" w:themeColor="accent5" w:themeShade="80"/>
          <w:spacing w:val="6"/>
          <w:sz w:val="19"/>
          <w:szCs w:val="19"/>
          <w:lang w:val="en-US"/>
        </w:rPr>
        <w:t>formazione</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nel</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concreto</w:t>
      </w:r>
      <w:proofErr w:type="spellEnd"/>
      <w:r w:rsidRPr="00966415">
        <w:rPr>
          <w:rFonts w:ascii="Arial" w:eastAsia="Times" w:hAnsi="Arial" w:cs="Arial"/>
          <w:b/>
          <w:bCs/>
          <w:color w:val="1F4E79" w:themeColor="accent5" w:themeShade="80"/>
          <w:spacing w:val="6"/>
          <w:sz w:val="19"/>
          <w:szCs w:val="19"/>
          <w:lang w:val="en-US"/>
        </w:rPr>
        <w:t xml:space="preserve"> </w:t>
      </w:r>
    </w:p>
    <w:p w:rsidR="00966415" w:rsidRDefault="00966415" w:rsidP="00966415">
      <w:pPr>
        <w:pStyle w:val="MBText"/>
        <w:tabs>
          <w:tab w:val="left" w:pos="454"/>
        </w:tabs>
        <w:spacing w:line="276" w:lineRule="auto"/>
        <w:ind w:left="567"/>
        <w:jc w:val="left"/>
        <w:rPr>
          <w:rFonts w:ascii="Arial" w:eastAsia="Times" w:hAnsi="Arial" w:cs="Arial"/>
          <w:b/>
          <w:bCs/>
          <w:color w:val="1F4E79" w:themeColor="accent5" w:themeShade="80"/>
          <w:spacing w:val="6"/>
          <w:sz w:val="19"/>
          <w:szCs w:val="19"/>
          <w:lang w:val="en-US"/>
        </w:rPr>
      </w:pPr>
      <w:r w:rsidRPr="00966415">
        <w:rPr>
          <w:rFonts w:ascii="Arial" w:eastAsia="Times" w:hAnsi="Arial" w:cs="Arial"/>
          <w:b/>
          <w:bCs/>
          <w:color w:val="1F4E79" w:themeColor="accent5" w:themeShade="80"/>
          <w:spacing w:val="6"/>
          <w:sz w:val="19"/>
          <w:szCs w:val="19"/>
          <w:lang w:val="en-US"/>
        </w:rPr>
        <w:t>–</w:t>
      </w:r>
      <w:r>
        <w:rPr>
          <w:rFonts w:ascii="Arial" w:eastAsia="Times" w:hAnsi="Arial" w:cs="Arial"/>
          <w:b/>
          <w:bCs/>
          <w:color w:val="1F4E79" w:themeColor="accent5" w:themeShade="80"/>
          <w:spacing w:val="6"/>
          <w:sz w:val="19"/>
          <w:szCs w:val="19"/>
          <w:lang w:val="en-US"/>
        </w:rPr>
        <w:t xml:space="preserve"> </w:t>
      </w:r>
      <w:r w:rsidRPr="00966415">
        <w:rPr>
          <w:rFonts w:ascii="Arial" w:eastAsia="Times" w:hAnsi="Arial" w:cs="Arial"/>
          <w:b/>
          <w:bCs/>
          <w:color w:val="1F4E79" w:themeColor="accent5" w:themeShade="80"/>
          <w:spacing w:val="6"/>
          <w:sz w:val="19"/>
          <w:szCs w:val="19"/>
          <w:lang w:val="en-US"/>
        </w:rPr>
        <w:t>del f</w:t>
      </w:r>
      <w:proofErr w:type="spellStart"/>
      <w:r w:rsidRPr="00966415">
        <w:rPr>
          <w:rFonts w:ascii="Arial" w:eastAsia="Times" w:hAnsi="Arial" w:cs="Arial"/>
          <w:b/>
          <w:bCs/>
          <w:color w:val="1F4E79" w:themeColor="accent5" w:themeShade="80"/>
          <w:spacing w:val="6"/>
          <w:sz w:val="19"/>
          <w:szCs w:val="19"/>
          <w:lang w:val="en-US"/>
        </w:rPr>
        <w:t>atto</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che</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il</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rapporto</w:t>
      </w:r>
      <w:proofErr w:type="spellEnd"/>
      <w:r w:rsidRPr="00966415">
        <w:rPr>
          <w:rFonts w:ascii="Arial" w:eastAsia="Times" w:hAnsi="Arial" w:cs="Arial"/>
          <w:b/>
          <w:bCs/>
          <w:color w:val="1F4E79" w:themeColor="accent5" w:themeShade="80"/>
          <w:spacing w:val="6"/>
          <w:sz w:val="19"/>
          <w:szCs w:val="19"/>
          <w:lang w:val="en-US"/>
        </w:rPr>
        <w:t xml:space="preserve"> di </w:t>
      </w:r>
      <w:proofErr w:type="spellStart"/>
      <w:r w:rsidRPr="00966415">
        <w:rPr>
          <w:rFonts w:ascii="Arial" w:eastAsia="Times" w:hAnsi="Arial" w:cs="Arial"/>
          <w:b/>
          <w:bCs/>
          <w:color w:val="1F4E79" w:themeColor="accent5" w:themeShade="80"/>
          <w:spacing w:val="6"/>
          <w:sz w:val="19"/>
          <w:szCs w:val="19"/>
          <w:lang w:val="en-US"/>
        </w:rPr>
        <w:t>formazione</w:t>
      </w:r>
      <w:proofErr w:type="spellEnd"/>
      <w:r w:rsidRPr="00966415">
        <w:rPr>
          <w:rFonts w:ascii="Arial" w:eastAsia="Times" w:hAnsi="Arial" w:cs="Arial"/>
          <w:b/>
          <w:bCs/>
          <w:color w:val="1F4E79" w:themeColor="accent5" w:themeShade="80"/>
          <w:spacing w:val="6"/>
          <w:sz w:val="19"/>
          <w:szCs w:val="19"/>
          <w:lang w:val="en-US"/>
        </w:rPr>
        <w:t xml:space="preserve"> è </w:t>
      </w:r>
      <w:proofErr w:type="spellStart"/>
      <w:r w:rsidRPr="00966415">
        <w:rPr>
          <w:rFonts w:ascii="Arial" w:eastAsia="Times" w:hAnsi="Arial" w:cs="Arial"/>
          <w:b/>
          <w:bCs/>
          <w:color w:val="1F4E79" w:themeColor="accent5" w:themeShade="80"/>
          <w:spacing w:val="6"/>
          <w:sz w:val="19"/>
          <w:szCs w:val="19"/>
          <w:lang w:val="en-US"/>
        </w:rPr>
        <w:t>previsto</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dalla</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legge</w:t>
      </w:r>
      <w:proofErr w:type="spellEnd"/>
      <w:r w:rsidRPr="00966415">
        <w:rPr>
          <w:rFonts w:ascii="Arial" w:eastAsia="Times" w:hAnsi="Arial" w:cs="Arial"/>
          <w:b/>
          <w:bCs/>
          <w:color w:val="1F4E79" w:themeColor="accent5" w:themeShade="80"/>
          <w:spacing w:val="6"/>
          <w:sz w:val="19"/>
          <w:szCs w:val="19"/>
          <w:lang w:val="en-US"/>
        </w:rPr>
        <w:t xml:space="preserve">, </w:t>
      </w:r>
    </w:p>
    <w:p w:rsidR="00966415" w:rsidRDefault="00966415" w:rsidP="00966415">
      <w:pPr>
        <w:pStyle w:val="MBText"/>
        <w:tabs>
          <w:tab w:val="left" w:pos="454"/>
        </w:tabs>
        <w:spacing w:line="276" w:lineRule="auto"/>
        <w:ind w:left="567"/>
        <w:jc w:val="left"/>
        <w:rPr>
          <w:rFonts w:ascii="Arial" w:eastAsia="Times" w:hAnsi="Arial" w:cs="Arial"/>
          <w:b/>
          <w:bCs/>
          <w:color w:val="1F4E79" w:themeColor="accent5" w:themeShade="80"/>
          <w:spacing w:val="6"/>
          <w:sz w:val="19"/>
          <w:szCs w:val="19"/>
          <w:lang w:val="en-US"/>
        </w:rPr>
      </w:pPr>
      <w:r>
        <w:rPr>
          <w:rFonts w:ascii="Arial" w:eastAsia="Times" w:hAnsi="Arial" w:cs="Arial"/>
          <w:b/>
          <w:bCs/>
          <w:color w:val="1F4E79" w:themeColor="accent5" w:themeShade="80"/>
          <w:spacing w:val="6"/>
          <w:sz w:val="19"/>
          <w:szCs w:val="19"/>
          <w:lang w:val="en-US"/>
        </w:rPr>
        <w:t xml:space="preserve">– </w:t>
      </w:r>
      <w:r w:rsidRPr="00966415">
        <w:rPr>
          <w:rFonts w:ascii="Arial" w:eastAsia="Times" w:hAnsi="Arial" w:cs="Arial"/>
          <w:b/>
          <w:bCs/>
          <w:color w:val="1F4E79" w:themeColor="accent5" w:themeShade="80"/>
          <w:spacing w:val="6"/>
          <w:sz w:val="19"/>
          <w:szCs w:val="19"/>
          <w:lang w:val="en-US"/>
        </w:rPr>
        <w:t xml:space="preserve">del </w:t>
      </w:r>
      <w:proofErr w:type="spellStart"/>
      <w:r w:rsidRPr="00966415">
        <w:rPr>
          <w:rFonts w:ascii="Arial" w:eastAsia="Times" w:hAnsi="Arial" w:cs="Arial"/>
          <w:b/>
          <w:bCs/>
          <w:color w:val="1F4E79" w:themeColor="accent5" w:themeShade="80"/>
          <w:spacing w:val="6"/>
          <w:sz w:val="19"/>
          <w:szCs w:val="19"/>
          <w:lang w:val="en-US"/>
        </w:rPr>
        <w:t>senso</w:t>
      </w:r>
      <w:proofErr w:type="spellEnd"/>
      <w:r w:rsidRPr="00966415">
        <w:rPr>
          <w:rFonts w:ascii="Arial" w:eastAsia="Times" w:hAnsi="Arial" w:cs="Arial"/>
          <w:b/>
          <w:bCs/>
          <w:color w:val="1F4E79" w:themeColor="accent5" w:themeShade="80"/>
          <w:spacing w:val="6"/>
          <w:sz w:val="19"/>
          <w:szCs w:val="19"/>
          <w:lang w:val="en-US"/>
        </w:rPr>
        <w:t xml:space="preserve"> e </w:t>
      </w:r>
      <w:proofErr w:type="spellStart"/>
      <w:r w:rsidRPr="00966415">
        <w:rPr>
          <w:rFonts w:ascii="Arial" w:eastAsia="Times" w:hAnsi="Arial" w:cs="Arial"/>
          <w:b/>
          <w:bCs/>
          <w:color w:val="1F4E79" w:themeColor="accent5" w:themeShade="80"/>
          <w:spacing w:val="6"/>
          <w:sz w:val="19"/>
          <w:szCs w:val="19"/>
          <w:lang w:val="en-US"/>
        </w:rPr>
        <w:t>dello</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scopo</w:t>
      </w:r>
      <w:proofErr w:type="spellEnd"/>
      <w:r w:rsidRPr="00966415">
        <w:rPr>
          <w:rFonts w:ascii="Arial" w:eastAsia="Times" w:hAnsi="Arial" w:cs="Arial"/>
          <w:b/>
          <w:bCs/>
          <w:color w:val="1F4E79" w:themeColor="accent5" w:themeShade="80"/>
          <w:spacing w:val="6"/>
          <w:sz w:val="19"/>
          <w:szCs w:val="19"/>
          <w:lang w:val="en-US"/>
        </w:rPr>
        <w:t xml:space="preserve"> del </w:t>
      </w:r>
      <w:proofErr w:type="spellStart"/>
      <w:r w:rsidRPr="00966415">
        <w:rPr>
          <w:rFonts w:ascii="Arial" w:eastAsia="Times" w:hAnsi="Arial" w:cs="Arial"/>
          <w:b/>
          <w:bCs/>
          <w:color w:val="1F4E79" w:themeColor="accent5" w:themeShade="80"/>
          <w:spacing w:val="6"/>
          <w:sz w:val="19"/>
          <w:szCs w:val="19"/>
          <w:lang w:val="en-US"/>
        </w:rPr>
        <w:t>rapporto</w:t>
      </w:r>
      <w:proofErr w:type="spellEnd"/>
      <w:r w:rsidRPr="00966415">
        <w:rPr>
          <w:rFonts w:ascii="Arial" w:eastAsia="Times" w:hAnsi="Arial" w:cs="Arial"/>
          <w:b/>
          <w:bCs/>
          <w:color w:val="1F4E79" w:themeColor="accent5" w:themeShade="80"/>
          <w:spacing w:val="6"/>
          <w:sz w:val="19"/>
          <w:szCs w:val="19"/>
          <w:lang w:val="en-US"/>
        </w:rPr>
        <w:t xml:space="preserve"> di </w:t>
      </w:r>
      <w:proofErr w:type="spellStart"/>
      <w:r w:rsidRPr="00966415">
        <w:rPr>
          <w:rFonts w:ascii="Arial" w:eastAsia="Times" w:hAnsi="Arial" w:cs="Arial"/>
          <w:b/>
          <w:bCs/>
          <w:color w:val="1F4E79" w:themeColor="accent5" w:themeShade="80"/>
          <w:spacing w:val="6"/>
          <w:sz w:val="19"/>
          <w:szCs w:val="19"/>
          <w:lang w:val="en-US"/>
        </w:rPr>
        <w:t>formazione</w:t>
      </w:r>
      <w:proofErr w:type="spellEnd"/>
      <w:r w:rsidRPr="00966415">
        <w:rPr>
          <w:rFonts w:ascii="Arial" w:eastAsia="Times" w:hAnsi="Arial" w:cs="Arial"/>
          <w:b/>
          <w:bCs/>
          <w:color w:val="1F4E79" w:themeColor="accent5" w:themeShade="80"/>
          <w:spacing w:val="6"/>
          <w:sz w:val="19"/>
          <w:szCs w:val="19"/>
          <w:lang w:val="en-US"/>
        </w:rPr>
        <w:t>,</w:t>
      </w:r>
    </w:p>
    <w:p w:rsidR="00966415" w:rsidRDefault="00966415" w:rsidP="00966415">
      <w:pPr>
        <w:pStyle w:val="MBText"/>
        <w:tabs>
          <w:tab w:val="left" w:pos="454"/>
        </w:tabs>
        <w:spacing w:line="276" w:lineRule="auto"/>
        <w:ind w:left="567"/>
        <w:jc w:val="left"/>
        <w:rPr>
          <w:rFonts w:ascii="Arial" w:eastAsia="Times" w:hAnsi="Arial" w:cs="Arial"/>
          <w:b/>
          <w:bCs/>
          <w:color w:val="1F4E79" w:themeColor="accent5" w:themeShade="80"/>
          <w:spacing w:val="6"/>
          <w:sz w:val="19"/>
          <w:szCs w:val="19"/>
          <w:lang w:val="en-US"/>
        </w:rPr>
      </w:pPr>
      <w:r>
        <w:rPr>
          <w:rFonts w:ascii="Arial" w:eastAsia="Times" w:hAnsi="Arial" w:cs="Arial"/>
          <w:b/>
          <w:bCs/>
          <w:color w:val="1F4E79" w:themeColor="accent5" w:themeShade="80"/>
          <w:spacing w:val="6"/>
          <w:sz w:val="19"/>
          <w:szCs w:val="19"/>
          <w:lang w:val="en-US"/>
        </w:rPr>
        <w:softHyphen/>
        <w:t xml:space="preserve">– </w:t>
      </w:r>
      <w:proofErr w:type="spellStart"/>
      <w:r w:rsidRPr="00966415">
        <w:rPr>
          <w:rFonts w:ascii="Arial" w:eastAsia="Times" w:hAnsi="Arial" w:cs="Arial"/>
          <w:b/>
          <w:bCs/>
          <w:color w:val="1F4E79" w:themeColor="accent5" w:themeShade="80"/>
          <w:spacing w:val="6"/>
          <w:sz w:val="19"/>
          <w:szCs w:val="19"/>
          <w:lang w:val="en-US"/>
        </w:rPr>
        <w:t>della</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sua</w:t>
      </w:r>
      <w:proofErr w:type="spellEnd"/>
      <w:r w:rsidRPr="00966415">
        <w:rPr>
          <w:rFonts w:ascii="Arial" w:eastAsia="Times" w:hAnsi="Arial" w:cs="Arial"/>
          <w:b/>
          <w:bCs/>
          <w:color w:val="1F4E79" w:themeColor="accent5" w:themeShade="80"/>
          <w:spacing w:val="6"/>
          <w:sz w:val="19"/>
          <w:szCs w:val="19"/>
          <w:lang w:val="en-US"/>
        </w:rPr>
        <w:t xml:space="preserve"> forma </w:t>
      </w:r>
    </w:p>
    <w:p w:rsidR="00966415" w:rsidRDefault="00966415" w:rsidP="00966415">
      <w:pPr>
        <w:pStyle w:val="MBText"/>
        <w:tabs>
          <w:tab w:val="left" w:pos="454"/>
        </w:tabs>
        <w:spacing w:line="276" w:lineRule="auto"/>
        <w:ind w:left="567"/>
        <w:jc w:val="left"/>
        <w:rPr>
          <w:rFonts w:ascii="Arial" w:eastAsia="Times" w:hAnsi="Arial" w:cs="Arial"/>
          <w:b/>
          <w:bCs/>
          <w:color w:val="1F4E79" w:themeColor="accent5" w:themeShade="80"/>
          <w:spacing w:val="6"/>
          <w:sz w:val="19"/>
          <w:szCs w:val="19"/>
          <w:lang w:val="en-US"/>
        </w:rPr>
      </w:pPr>
      <w:r>
        <w:rPr>
          <w:rFonts w:ascii="Arial" w:eastAsia="Times" w:hAnsi="Arial" w:cs="Arial"/>
          <w:b/>
          <w:bCs/>
          <w:color w:val="1F4E79" w:themeColor="accent5" w:themeShade="80"/>
          <w:spacing w:val="6"/>
          <w:sz w:val="19"/>
          <w:szCs w:val="19"/>
          <w:lang w:val="en-US"/>
        </w:rPr>
        <w:t xml:space="preserve">– </w:t>
      </w:r>
      <w:r w:rsidRPr="00966415">
        <w:rPr>
          <w:rFonts w:ascii="Arial" w:eastAsia="Times" w:hAnsi="Arial" w:cs="Arial"/>
          <w:b/>
          <w:bCs/>
          <w:color w:val="1F4E79" w:themeColor="accent5" w:themeShade="80"/>
          <w:spacing w:val="6"/>
          <w:sz w:val="19"/>
          <w:szCs w:val="19"/>
          <w:lang w:val="en-US"/>
        </w:rPr>
        <w:t xml:space="preserve">e </w:t>
      </w:r>
      <w:proofErr w:type="spellStart"/>
      <w:r w:rsidRPr="00966415">
        <w:rPr>
          <w:rFonts w:ascii="Arial" w:eastAsia="Times" w:hAnsi="Arial" w:cs="Arial"/>
          <w:b/>
          <w:bCs/>
          <w:color w:val="1F4E79" w:themeColor="accent5" w:themeShade="80"/>
          <w:spacing w:val="6"/>
          <w:sz w:val="19"/>
          <w:szCs w:val="19"/>
          <w:lang w:val="en-US"/>
        </w:rPr>
        <w:t>infine</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della</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documentazione</w:t>
      </w:r>
      <w:proofErr w:type="spellEnd"/>
      <w:r w:rsidRPr="00966415">
        <w:rPr>
          <w:rFonts w:ascii="Arial" w:eastAsia="Times" w:hAnsi="Arial" w:cs="Arial"/>
          <w:b/>
          <w:bCs/>
          <w:color w:val="1F4E79" w:themeColor="accent5" w:themeShade="80"/>
          <w:spacing w:val="6"/>
          <w:sz w:val="19"/>
          <w:szCs w:val="19"/>
          <w:lang w:val="en-US"/>
        </w:rPr>
        <w:t xml:space="preserve"> </w:t>
      </w:r>
      <w:proofErr w:type="spellStart"/>
      <w:r w:rsidRPr="00966415">
        <w:rPr>
          <w:rFonts w:ascii="Arial" w:eastAsia="Times" w:hAnsi="Arial" w:cs="Arial"/>
          <w:b/>
          <w:bCs/>
          <w:color w:val="1F4E79" w:themeColor="accent5" w:themeShade="80"/>
          <w:spacing w:val="6"/>
          <w:sz w:val="19"/>
          <w:szCs w:val="19"/>
          <w:lang w:val="en-US"/>
        </w:rPr>
        <w:t>dell’apprendimento</w:t>
      </w:r>
      <w:proofErr w:type="spellEnd"/>
      <w:r w:rsidRPr="00966415">
        <w:rPr>
          <w:rFonts w:ascii="Arial" w:eastAsia="Times" w:hAnsi="Arial" w:cs="Arial"/>
          <w:b/>
          <w:bCs/>
          <w:color w:val="1F4E79" w:themeColor="accent5" w:themeShade="80"/>
          <w:spacing w:val="6"/>
          <w:sz w:val="19"/>
          <w:szCs w:val="19"/>
          <w:lang w:val="en-US"/>
        </w:rPr>
        <w:t xml:space="preserve">, un </w:t>
      </w:r>
      <w:proofErr w:type="spellStart"/>
      <w:r w:rsidRPr="00966415">
        <w:rPr>
          <w:rFonts w:ascii="Arial" w:eastAsia="Times" w:hAnsi="Arial" w:cs="Arial"/>
          <w:b/>
          <w:bCs/>
          <w:color w:val="1F4E79" w:themeColor="accent5" w:themeShade="80"/>
          <w:spacing w:val="6"/>
          <w:sz w:val="19"/>
          <w:szCs w:val="19"/>
          <w:lang w:val="en-US"/>
        </w:rPr>
        <w:t>documento</w:t>
      </w:r>
      <w:proofErr w:type="spellEnd"/>
      <w:r w:rsidRPr="00966415">
        <w:rPr>
          <w:rFonts w:ascii="Arial" w:eastAsia="Times" w:hAnsi="Arial" w:cs="Arial"/>
          <w:b/>
          <w:bCs/>
          <w:color w:val="1F4E79" w:themeColor="accent5" w:themeShade="80"/>
          <w:spacing w:val="6"/>
          <w:sz w:val="19"/>
          <w:szCs w:val="19"/>
          <w:lang w:val="en-US"/>
        </w:rPr>
        <w:t xml:space="preserve"> molto </w:t>
      </w:r>
      <w:proofErr w:type="spellStart"/>
      <w:r w:rsidRPr="00966415">
        <w:rPr>
          <w:rFonts w:ascii="Arial" w:eastAsia="Times" w:hAnsi="Arial" w:cs="Arial"/>
          <w:b/>
          <w:bCs/>
          <w:color w:val="1F4E79" w:themeColor="accent5" w:themeShade="80"/>
          <w:spacing w:val="6"/>
          <w:sz w:val="19"/>
          <w:szCs w:val="19"/>
          <w:lang w:val="en-US"/>
        </w:rPr>
        <w:t>importante</w:t>
      </w:r>
      <w:proofErr w:type="spellEnd"/>
      <w:r w:rsidRPr="00966415">
        <w:rPr>
          <w:rFonts w:ascii="Arial" w:eastAsia="Times" w:hAnsi="Arial" w:cs="Arial"/>
          <w:b/>
          <w:bCs/>
          <w:color w:val="1F4E79" w:themeColor="accent5" w:themeShade="80"/>
          <w:spacing w:val="6"/>
          <w:sz w:val="19"/>
          <w:szCs w:val="19"/>
          <w:lang w:val="en-US"/>
        </w:rPr>
        <w:t xml:space="preserve"> per </w:t>
      </w:r>
      <w:proofErr w:type="spellStart"/>
      <w:r w:rsidRPr="00966415">
        <w:rPr>
          <w:rFonts w:ascii="Arial" w:eastAsia="Times" w:hAnsi="Arial" w:cs="Arial"/>
          <w:b/>
          <w:bCs/>
          <w:color w:val="1F4E79" w:themeColor="accent5" w:themeShade="80"/>
          <w:spacing w:val="6"/>
          <w:sz w:val="19"/>
          <w:szCs w:val="19"/>
          <w:lang w:val="en-US"/>
        </w:rPr>
        <w:t>il</w:t>
      </w:r>
      <w:proofErr w:type="spellEnd"/>
      <w:r w:rsidRPr="00966415">
        <w:rPr>
          <w:rFonts w:ascii="Arial" w:eastAsia="Times" w:hAnsi="Arial" w:cs="Arial"/>
          <w:b/>
          <w:bCs/>
          <w:color w:val="1F4E79" w:themeColor="accent5" w:themeShade="80"/>
          <w:spacing w:val="6"/>
          <w:sz w:val="19"/>
          <w:szCs w:val="19"/>
          <w:lang w:val="en-US"/>
        </w:rPr>
        <w:t xml:space="preserve"> </w:t>
      </w:r>
    </w:p>
    <w:p w:rsidR="009F080D" w:rsidRDefault="00966415" w:rsidP="00966415">
      <w:pPr>
        <w:pStyle w:val="MBText"/>
        <w:tabs>
          <w:tab w:val="left" w:pos="454"/>
        </w:tabs>
        <w:spacing w:line="240" w:lineRule="auto"/>
        <w:ind w:left="567"/>
        <w:jc w:val="left"/>
        <w:rPr>
          <w:rFonts w:ascii="Arial" w:eastAsia="Times" w:hAnsi="Arial" w:cs="Arial"/>
          <w:b/>
          <w:bCs/>
          <w:color w:val="1F4E79" w:themeColor="accent5" w:themeShade="80"/>
          <w:spacing w:val="6"/>
          <w:sz w:val="19"/>
          <w:szCs w:val="19"/>
          <w:lang w:val="en-US"/>
        </w:rPr>
      </w:pPr>
      <w:r>
        <w:rPr>
          <w:rFonts w:ascii="Arial" w:eastAsia="Times" w:hAnsi="Arial" w:cs="Arial"/>
          <w:b/>
          <w:bCs/>
          <w:color w:val="1F4E79" w:themeColor="accent5" w:themeShade="80"/>
          <w:spacing w:val="6"/>
          <w:sz w:val="19"/>
          <w:szCs w:val="19"/>
          <w:lang w:val="en-US"/>
        </w:rPr>
        <w:tab/>
      </w:r>
      <w:proofErr w:type="spellStart"/>
      <w:r w:rsidRPr="00966415">
        <w:rPr>
          <w:rFonts w:ascii="Arial" w:eastAsia="Times" w:hAnsi="Arial" w:cs="Arial"/>
          <w:b/>
          <w:bCs/>
          <w:color w:val="1F4E79" w:themeColor="accent5" w:themeShade="80"/>
          <w:spacing w:val="6"/>
          <w:sz w:val="19"/>
          <w:szCs w:val="19"/>
          <w:lang w:val="en-US"/>
        </w:rPr>
        <w:t>rapporto</w:t>
      </w:r>
      <w:proofErr w:type="spellEnd"/>
      <w:r w:rsidRPr="00966415">
        <w:rPr>
          <w:rFonts w:ascii="Arial" w:eastAsia="Times" w:hAnsi="Arial" w:cs="Arial"/>
          <w:b/>
          <w:bCs/>
          <w:color w:val="1F4E79" w:themeColor="accent5" w:themeShade="80"/>
          <w:spacing w:val="6"/>
          <w:sz w:val="19"/>
          <w:szCs w:val="19"/>
          <w:lang w:val="en-US"/>
        </w:rPr>
        <w:t xml:space="preserve"> di </w:t>
      </w:r>
      <w:proofErr w:type="spellStart"/>
      <w:r w:rsidRPr="00966415">
        <w:rPr>
          <w:rFonts w:ascii="Arial" w:eastAsia="Times" w:hAnsi="Arial" w:cs="Arial"/>
          <w:b/>
          <w:bCs/>
          <w:color w:val="1F4E79" w:themeColor="accent5" w:themeShade="80"/>
          <w:spacing w:val="6"/>
          <w:sz w:val="19"/>
          <w:szCs w:val="19"/>
          <w:lang w:val="en-US"/>
        </w:rPr>
        <w:t>formazione</w:t>
      </w:r>
      <w:proofErr w:type="spellEnd"/>
      <w:r w:rsidRPr="00966415">
        <w:rPr>
          <w:rFonts w:ascii="Arial" w:eastAsia="Times" w:hAnsi="Arial" w:cs="Arial"/>
          <w:b/>
          <w:bCs/>
          <w:color w:val="1F4E79" w:themeColor="accent5" w:themeShade="80"/>
          <w:spacing w:val="6"/>
          <w:sz w:val="19"/>
          <w:szCs w:val="19"/>
          <w:lang w:val="en-US"/>
        </w:rPr>
        <w:t>.</w:t>
      </w:r>
    </w:p>
    <w:p w:rsidR="00966415" w:rsidRPr="00D861FF" w:rsidRDefault="00966415" w:rsidP="00C765DE">
      <w:pPr>
        <w:pStyle w:val="MBText"/>
        <w:tabs>
          <w:tab w:val="left" w:pos="454"/>
        </w:tabs>
        <w:spacing w:line="210" w:lineRule="atLeast"/>
        <w:ind w:left="567"/>
        <w:jc w:val="left"/>
        <w:rPr>
          <w:rFonts w:ascii="Arial" w:hAnsi="Arial" w:cs="Arial"/>
          <w:sz w:val="19"/>
          <w:szCs w:val="19"/>
          <w:lang w:val="en-US"/>
        </w:rPr>
      </w:pPr>
    </w:p>
    <w:p w:rsidR="00DB2F3F" w:rsidRPr="001339C3" w:rsidRDefault="00C52D78" w:rsidP="000127AD">
      <w:pPr>
        <w:pStyle w:val="MBText"/>
        <w:pBdr>
          <w:top w:val="single" w:sz="2" w:space="15" w:color="auto"/>
        </w:pBdr>
        <w:tabs>
          <w:tab w:val="left" w:pos="1134"/>
        </w:tabs>
        <w:spacing w:after="160" w:line="210" w:lineRule="atLeast"/>
        <w:ind w:left="567"/>
        <w:jc w:val="left"/>
        <w:rPr>
          <w:rFonts w:ascii="Arial" w:hAnsi="Arial" w:cs="Arial"/>
          <w:sz w:val="19"/>
          <w:szCs w:val="19"/>
          <w:lang w:val="en-US"/>
        </w:rPr>
      </w:pPr>
      <w:r w:rsidRPr="00C62446">
        <w:rPr>
          <w:rFonts w:ascii="Arial" w:hAnsi="Arial" w:cs="Arial"/>
          <w:noProof/>
          <w:sz w:val="19"/>
          <w:szCs w:val="19"/>
        </w:rPr>
        <mc:AlternateContent>
          <mc:Choice Requires="wps">
            <w:drawing>
              <wp:anchor distT="0" distB="0" distL="114300" distR="114300" simplePos="0" relativeHeight="251653120" behindDoc="1" locked="1" layoutInCell="1" allowOverlap="1">
                <wp:simplePos x="0" y="0"/>
                <wp:positionH relativeFrom="margin">
                  <wp:posOffset>-450850</wp:posOffset>
                </wp:positionH>
                <wp:positionV relativeFrom="paragraph">
                  <wp:posOffset>156845</wp:posOffset>
                </wp:positionV>
                <wp:extent cx="683895" cy="196850"/>
                <wp:effectExtent l="0" t="0" r="1905" b="6350"/>
                <wp:wrapNone/>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196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595C79" w:rsidP="00CD258A">
                            <w:pPr>
                              <w:rPr>
                                <w:color w:val="365F91"/>
                                <w:sz w:val="19"/>
                                <w:szCs w:val="19"/>
                              </w:rPr>
                            </w:pPr>
                            <w:r>
                              <w:rPr>
                                <w:color w:val="365F91"/>
                                <w:sz w:val="19"/>
                                <w:szCs w:val="19"/>
                              </w:rPr>
                              <w:t>1</w:t>
                            </w:r>
                            <w:r w:rsidRPr="003C3A69">
                              <w:rPr>
                                <w:color w:val="365F91"/>
                                <w:sz w:val="19"/>
                                <w:szCs w:val="19"/>
                              </w:rPr>
                              <w:t>°</w:t>
                            </w:r>
                            <w:r>
                              <w:rPr>
                                <w:color w:val="365F91"/>
                                <w:sz w:val="19"/>
                                <w:szCs w:val="19"/>
                              </w:rPr>
                              <w:t xml:space="preserve"> punt</w:t>
                            </w:r>
                            <w:r w:rsidR="006A29D5">
                              <w:rPr>
                                <w:color w:val="365F91"/>
                                <w:sz w:val="19"/>
                                <w:szCs w:val="19"/>
                              </w:rPr>
                              <w: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26" type="#_x0000_t202" style="position:absolute;left:0;text-align:left;margin-left:-35.5pt;margin-top:12.35pt;width:53.85pt;height:15.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" filled="f" stroked="f">
                <v:path arrowok="t"/>
                <v:textbox inset="0,0,0,0">
                  <w:txbxContent>
                    <w:p w:rsidR="00232F7C" w:rsidRPr="00C62446" w:rsidRDefault="00595C79" w:rsidP="00CD258A">
                      <w:pPr>
                        <w:rPr>
                          <w:color w:val="365F91"/>
                          <w:sz w:val="19"/>
                          <w:szCs w:val="19"/>
                        </w:rPr>
                      </w:pPr>
                      <w:r>
                        <w:rPr>
                          <w:color w:val="365F91"/>
                          <w:sz w:val="19"/>
                          <w:szCs w:val="19"/>
                        </w:rPr>
                        <w:t>1</w:t>
                      </w:r>
                      <w:r w:rsidRPr="003C3A69">
                        <w:rPr>
                          <w:color w:val="365F91"/>
                          <w:sz w:val="19"/>
                          <w:szCs w:val="19"/>
                        </w:rPr>
                        <w:t>°</w:t>
                      </w:r>
                      <w:r>
                        <w:rPr>
                          <w:color w:val="365F91"/>
                          <w:sz w:val="19"/>
                          <w:szCs w:val="19"/>
                        </w:rPr>
                        <w:t xml:space="preserve"> punt</w:t>
                      </w:r>
                      <w:r w:rsidR="006A29D5">
                        <w:rPr>
                          <w:color w:val="365F91"/>
                          <w:sz w:val="19"/>
                          <w:szCs w:val="19"/>
                        </w:rPr>
                        <w:t>o</w:t>
                      </w:r>
                    </w:p>
                  </w:txbxContent>
                </v:textbox>
                <w10:wrap anchorx="margin"/>
                <w10:anchorlock/>
              </v:shape>
            </w:pict>
          </mc:Fallback>
        </mc:AlternateContent>
      </w:r>
      <w:r w:rsidR="001339C3" w:rsidRPr="001339C3">
        <w:rPr>
          <w:rFonts w:ascii="Arial" w:hAnsi="Arial" w:cs="Arial"/>
          <w:noProof/>
          <w:sz w:val="19"/>
          <w:szCs w:val="19"/>
          <w:lang w:val="en-US"/>
        </w:rPr>
        <w:t>IL RAPPORTO DI FORMAZIONE È PRESCRITTO DALLA LEGGE</w:t>
      </w:r>
      <w:r w:rsidR="00F70EDA" w:rsidRPr="001339C3">
        <w:rPr>
          <w:rFonts w:ascii="Arial" w:hAnsi="Arial" w:cs="Arial"/>
          <w:sz w:val="19"/>
          <w:szCs w:val="19"/>
          <w:lang w:val="en-US"/>
        </w:rPr>
        <w:t>.</w:t>
      </w:r>
      <w:r w:rsidR="00DB2F3F" w:rsidRPr="001339C3">
        <w:rPr>
          <w:rFonts w:ascii="Arial" w:hAnsi="Arial" w:cs="Arial"/>
          <w:sz w:val="19"/>
          <w:szCs w:val="19"/>
          <w:lang w:val="en-US"/>
        </w:rPr>
        <w:t xml:space="preserve"> </w:t>
      </w:r>
    </w:p>
    <w:p w:rsidR="00EC1C55" w:rsidRPr="0026124C" w:rsidRDefault="001339C3" w:rsidP="00EC1C55">
      <w:pPr>
        <w:pStyle w:val="MBText"/>
        <w:pBdr>
          <w:top w:val="single" w:sz="2" w:space="15" w:color="auto"/>
        </w:pBdr>
        <w:tabs>
          <w:tab w:val="left" w:pos="1134"/>
        </w:tabs>
        <w:spacing w:after="160" w:line="210" w:lineRule="atLeast"/>
        <w:ind w:left="567"/>
        <w:jc w:val="left"/>
        <w:rPr>
          <w:rFonts w:ascii="Arial" w:hAnsi="Arial" w:cs="Arial"/>
          <w:sz w:val="19"/>
          <w:szCs w:val="19"/>
          <w:lang w:val="en-US"/>
        </w:rPr>
      </w:pPr>
      <w:r w:rsidRPr="001339C3">
        <w:rPr>
          <w:rFonts w:ascii="Arial" w:hAnsi="Arial" w:cs="Arial"/>
          <w:sz w:val="19"/>
          <w:szCs w:val="19"/>
          <w:lang w:val="en-US"/>
        </w:rPr>
        <w:t xml:space="preserve">La Legge Federale sulla formazione professionale – LFPr – all’articolo 20 prescrive che i responsabili delle aziende formatrici si impegnano affinché le persone in formazione ottengano i massimi risultati d’apprendimento possibili, e che li verificano periodicamente. </w:t>
      </w:r>
      <w:r w:rsidRPr="0026124C">
        <w:rPr>
          <w:rFonts w:ascii="Arial" w:hAnsi="Arial" w:cs="Arial"/>
          <w:sz w:val="19"/>
          <w:szCs w:val="19"/>
          <w:lang w:val="en-US"/>
        </w:rPr>
        <w:t>Le ordinanze sulla formazione professionale della SEFRI, nella sezione 7 indicano che la formatrice o il formatore verifica il livello della formazione almeno una volta al semestre insieme alla persona in formazione durante un colloquio. Lo strumento per tale colloquio è il rapporto di formazione</w:t>
      </w:r>
      <w:r w:rsidR="00EC1C55" w:rsidRPr="0026124C">
        <w:rPr>
          <w:rFonts w:ascii="Arial" w:hAnsi="Arial" w:cs="Arial"/>
          <w:sz w:val="19"/>
          <w:szCs w:val="19"/>
          <w:lang w:val="en-US"/>
        </w:rPr>
        <w:t>.</w:t>
      </w:r>
    </w:p>
    <w:p w:rsidR="00EC1C55" w:rsidRPr="00EB1A32" w:rsidRDefault="00EF0774"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r w:rsidRPr="00DE50D2">
        <w:rPr>
          <w:rFonts w:ascii="Arial" w:hAnsi="Arial" w:cs="Arial"/>
          <w:color w:val="365F91"/>
          <w:sz w:val="19"/>
          <w:szCs w:val="19"/>
          <w:lang w:val="en-US"/>
        </w:rPr>
        <w:t>I miei appunti</w:t>
      </w:r>
      <w:r w:rsidR="00EC1C55" w:rsidRPr="00EB1A32">
        <w:rPr>
          <w:rFonts w:ascii="Arial" w:hAnsi="Arial" w:cs="Arial"/>
          <w:color w:val="365F91"/>
          <w:sz w:val="19"/>
          <w:szCs w:val="19"/>
          <w:lang w:val="en-US"/>
        </w:rPr>
        <w:t>:</w:t>
      </w:r>
      <w:r w:rsidR="00EC1C55" w:rsidRPr="00EB1A32">
        <w:rPr>
          <w:rFonts w:ascii="Arial" w:hAnsi="Arial" w:cs="Arial"/>
          <w:sz w:val="22"/>
          <w:szCs w:val="22"/>
          <w:lang w:val="en-US"/>
        </w:rPr>
        <w:t xml:space="preserve"> </w:t>
      </w: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C1C55" w:rsidRPr="00EB1A32" w:rsidRDefault="00EC1C55" w:rsidP="00EC1C55">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F0774" w:rsidRDefault="00EC1C55" w:rsidP="00EC1C55">
      <w:pPr>
        <w:pStyle w:val="MBText"/>
        <w:pBdr>
          <w:top w:val="single" w:sz="2" w:space="15" w:color="auto"/>
        </w:pBdr>
        <w:tabs>
          <w:tab w:val="left" w:pos="454"/>
        </w:tabs>
        <w:spacing w:after="160" w:line="210" w:lineRule="atLeast"/>
        <w:ind w:left="567"/>
        <w:jc w:val="left"/>
        <w:rPr>
          <w:rFonts w:ascii="Arial" w:hAnsi="Arial" w:cs="Arial"/>
          <w:noProof/>
          <w:sz w:val="19"/>
          <w:szCs w:val="19"/>
          <w:lang w:val="en-US"/>
        </w:rPr>
      </w:pPr>
      <w:r w:rsidRPr="006812D5">
        <w:rPr>
          <w:rFonts w:ascii="Arial" w:hAnsi="Arial" w:cs="Arial"/>
          <w:noProof/>
          <w:sz w:val="19"/>
          <w:szCs w:val="19"/>
        </w:rPr>
        <mc:AlternateContent>
          <mc:Choice Requires="wps">
            <w:drawing>
              <wp:anchor distT="0" distB="0" distL="114300" distR="114300" simplePos="0" relativeHeight="251656192" behindDoc="1" locked="1" layoutInCell="1" allowOverlap="1">
                <wp:simplePos x="0" y="0"/>
                <wp:positionH relativeFrom="margin">
                  <wp:posOffset>-449580</wp:posOffset>
                </wp:positionH>
                <wp:positionV relativeFrom="paragraph">
                  <wp:posOffset>1391952</wp:posOffset>
                </wp:positionV>
                <wp:extent cx="645795" cy="209550"/>
                <wp:effectExtent l="0" t="0" r="1905" b="6350"/>
                <wp:wrapNone/>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457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595C79" w:rsidP="00CD258A">
                            <w:pPr>
                              <w:rPr>
                                <w:color w:val="365F91"/>
                                <w:sz w:val="19"/>
                                <w:szCs w:val="19"/>
                              </w:rPr>
                            </w:pPr>
                            <w:r>
                              <w:rPr>
                                <w:color w:val="365F91"/>
                                <w:sz w:val="19"/>
                                <w:szCs w:val="19"/>
                              </w:rPr>
                              <w:t>2</w:t>
                            </w:r>
                            <w:r w:rsidRPr="003C3A69">
                              <w:rPr>
                                <w:color w:val="365F91"/>
                                <w:sz w:val="19"/>
                                <w:szCs w:val="19"/>
                              </w:rPr>
                              <w:t>°</w:t>
                            </w:r>
                            <w:r>
                              <w:rPr>
                                <w:color w:val="365F91"/>
                                <w:sz w:val="19"/>
                                <w:szCs w:val="19"/>
                              </w:rPr>
                              <w:t xml:space="preserve"> punto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7" type="#_x0000_t202" style="position:absolute;left:0;text-align:left;margin-left:-35.4pt;margin-top:109.6pt;width:50.85pt;height:16.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" filled="f" stroked="f">
                <v:path arrowok="t"/>
                <v:textbox inset="0,0,0,0">
                  <w:txbxContent>
                    <w:p w:rsidR="00232F7C" w:rsidRPr="00C62446" w:rsidRDefault="00595C79" w:rsidP="00CD258A">
                      <w:pPr>
                        <w:rPr>
                          <w:color w:val="365F91"/>
                          <w:sz w:val="19"/>
                          <w:szCs w:val="19"/>
                        </w:rPr>
                      </w:pPr>
                      <w:r>
                        <w:rPr>
                          <w:color w:val="365F91"/>
                          <w:sz w:val="19"/>
                          <w:szCs w:val="19"/>
                        </w:rPr>
                        <w:t>2</w:t>
                      </w:r>
                      <w:r w:rsidRPr="003C3A69">
                        <w:rPr>
                          <w:color w:val="365F91"/>
                          <w:sz w:val="19"/>
                          <w:szCs w:val="19"/>
                        </w:rPr>
                        <w:t>°</w:t>
                      </w:r>
                      <w:r>
                        <w:rPr>
                          <w:color w:val="365F91"/>
                          <w:sz w:val="19"/>
                          <w:szCs w:val="19"/>
                        </w:rPr>
                        <w:t xml:space="preserve"> punto</w:t>
                      </w:r>
                    </w:p>
                  </w:txbxContent>
                </v:textbox>
                <w10:wrap anchorx="margin"/>
                <w10:anchorlock/>
              </v:shape>
            </w:pict>
          </mc:Fallback>
        </mc:AlternateContent>
      </w:r>
      <w:r w:rsidR="00EF0774" w:rsidRPr="00EF0774">
        <w:rPr>
          <w:rFonts w:ascii="Arial" w:hAnsi="Arial" w:cs="Arial"/>
          <w:noProof/>
          <w:sz w:val="19"/>
          <w:szCs w:val="19"/>
          <w:lang w:val="en-US"/>
        </w:rPr>
        <w:t>SENSO E SCOPO DEL RAPPORTO DI FORMAZIONE</w:t>
      </w:r>
      <w:r w:rsidRPr="00EF0774">
        <w:rPr>
          <w:rFonts w:ascii="Arial" w:hAnsi="Arial" w:cs="Arial"/>
          <w:noProof/>
          <w:sz w:val="19"/>
          <w:szCs w:val="19"/>
          <w:lang w:val="en-US"/>
        </w:rPr>
        <w:t>.</w:t>
      </w:r>
      <w:r w:rsidR="00DB2F3F" w:rsidRPr="00EF0774">
        <w:rPr>
          <w:rFonts w:ascii="Arial" w:hAnsi="Arial" w:cs="Arial"/>
          <w:noProof/>
          <w:sz w:val="19"/>
          <w:szCs w:val="19"/>
          <w:lang w:val="en-US"/>
        </w:rPr>
        <w:tab/>
      </w:r>
      <w:r w:rsidR="00DB2F3F" w:rsidRPr="00EF0774">
        <w:rPr>
          <w:rFonts w:ascii="Arial" w:hAnsi="Arial" w:cs="Arial"/>
          <w:noProof/>
          <w:sz w:val="19"/>
          <w:szCs w:val="19"/>
          <w:lang w:val="en-US"/>
        </w:rPr>
        <w:tab/>
      </w:r>
      <w:r w:rsidR="00DB2F3F" w:rsidRPr="00EF0774">
        <w:rPr>
          <w:rFonts w:ascii="Arial" w:hAnsi="Arial" w:cs="Arial"/>
          <w:noProof/>
          <w:sz w:val="19"/>
          <w:szCs w:val="19"/>
          <w:lang w:val="en-US"/>
        </w:rPr>
        <w:tab/>
      </w:r>
      <w:r w:rsidR="00DB2F3F" w:rsidRPr="00EF0774">
        <w:rPr>
          <w:rFonts w:ascii="Arial" w:hAnsi="Arial" w:cs="Arial"/>
          <w:noProof/>
          <w:sz w:val="19"/>
          <w:szCs w:val="19"/>
          <w:lang w:val="en-US"/>
        </w:rPr>
        <w:tab/>
      </w:r>
      <w:r w:rsidR="00DB2F3F" w:rsidRPr="00EF0774">
        <w:rPr>
          <w:rFonts w:ascii="Arial" w:hAnsi="Arial" w:cs="Arial"/>
          <w:noProof/>
          <w:sz w:val="19"/>
          <w:szCs w:val="19"/>
          <w:lang w:val="en-US"/>
        </w:rPr>
        <w:tab/>
      </w:r>
      <w:r w:rsidR="00DB2F3F" w:rsidRPr="00EF0774">
        <w:rPr>
          <w:rFonts w:ascii="Arial" w:hAnsi="Arial" w:cs="Arial"/>
          <w:noProof/>
          <w:sz w:val="19"/>
          <w:szCs w:val="19"/>
          <w:lang w:val="en-US"/>
        </w:rPr>
        <w:tab/>
      </w:r>
    </w:p>
    <w:p w:rsidR="009F080D" w:rsidRPr="00EF0774" w:rsidRDefault="0026124C" w:rsidP="00EC1C55">
      <w:pPr>
        <w:pStyle w:val="MBText"/>
        <w:pBdr>
          <w:top w:val="single" w:sz="2" w:space="15" w:color="auto"/>
        </w:pBdr>
        <w:tabs>
          <w:tab w:val="left" w:pos="454"/>
        </w:tabs>
        <w:spacing w:after="160" w:line="210" w:lineRule="atLeast"/>
        <w:ind w:left="567"/>
        <w:jc w:val="left"/>
        <w:rPr>
          <w:rFonts w:ascii="Arial" w:hAnsi="Arial" w:cs="Arial"/>
          <w:sz w:val="19"/>
          <w:szCs w:val="19"/>
          <w:lang w:val="en-US"/>
        </w:rPr>
      </w:pPr>
      <w:r w:rsidRPr="0026124C">
        <w:rPr>
          <w:rFonts w:ascii="Arial" w:hAnsi="Arial" w:cs="Arial"/>
          <w:noProof/>
          <w:sz w:val="19"/>
          <w:szCs w:val="19"/>
          <w:lang w:val="en-US"/>
        </w:rPr>
        <w:t xml:space="preserve">Quindi il rapporto di formazione è obbligatorio. Per tutte le formatrici e tutti i formatori dovrebbe tuttavia essere naturale che il livello della formazione va discusso con la persona in formazione anche al di fuori di questo contesto. Il rapporto di formazione completa le conversazioni, corte o lunghe che siano, avute prima, durante e alla fine dei singoli lavori. </w:t>
      </w:r>
      <w:r w:rsidRPr="00EF0774">
        <w:rPr>
          <w:rFonts w:ascii="Arial" w:hAnsi="Arial" w:cs="Arial"/>
          <w:noProof/>
          <w:sz w:val="19"/>
          <w:szCs w:val="19"/>
          <w:lang w:val="en-US"/>
        </w:rPr>
        <w:t>Il colloquio alla base del rapporto di formazione non deve aver luogo in modo spontaneo, ma deve essere ben preparato e strutturato. Spesso in queste occasioni si discutono anche le pagelle della scuola professionale. Anche la persona in formazione ha occasione di parlare delle sue esperienze o di esprimere le proprie opinioni</w:t>
      </w:r>
      <w:r w:rsidR="009F080D" w:rsidRPr="00EF0774">
        <w:rPr>
          <w:rFonts w:ascii="Arial" w:hAnsi="Arial" w:cs="Arial"/>
          <w:sz w:val="19"/>
          <w:szCs w:val="19"/>
          <w:lang w:val="en-US"/>
        </w:rPr>
        <w:t>.</w:t>
      </w:r>
    </w:p>
    <w:p w:rsidR="0060200E" w:rsidRPr="001B4790" w:rsidRDefault="00EF0774"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r w:rsidRPr="00DE50D2">
        <w:rPr>
          <w:rFonts w:ascii="Arial" w:hAnsi="Arial" w:cs="Arial"/>
          <w:color w:val="365F91"/>
          <w:sz w:val="19"/>
          <w:szCs w:val="19"/>
          <w:lang w:val="en-US"/>
        </w:rPr>
        <w:t>I miei appunti</w:t>
      </w:r>
      <w:r w:rsidR="0060200E" w:rsidRPr="001B4790">
        <w:rPr>
          <w:rFonts w:ascii="Arial" w:hAnsi="Arial" w:cs="Arial"/>
          <w:color w:val="365F91"/>
          <w:sz w:val="19"/>
          <w:szCs w:val="19"/>
          <w:lang w:val="en-US"/>
        </w:rPr>
        <w:t>:</w:t>
      </w:r>
      <w:r w:rsidR="0060200E" w:rsidRPr="001B4790">
        <w:rPr>
          <w:rFonts w:ascii="Arial" w:hAnsi="Arial" w:cs="Arial"/>
          <w:sz w:val="22"/>
          <w:szCs w:val="22"/>
          <w:lang w:val="en-US"/>
        </w:rPr>
        <w:t xml:space="preserve"> </w:t>
      </w: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1B4790" w:rsidRDefault="00E204E9" w:rsidP="00811A86">
      <w:pPr>
        <w:pStyle w:val="MBText"/>
        <w:framePr w:w="9072" w:h="862" w:wrap="notBeside" w:vAnchor="text" w:hAnchor="text" w:x="1" w:y="7"/>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p>
    <w:p w:rsidR="00EC1C55" w:rsidRPr="001B4790" w:rsidRDefault="00EC1C55" w:rsidP="00B753EF">
      <w:pPr>
        <w:pStyle w:val="MBText"/>
        <w:pBdr>
          <w:top w:val="single" w:sz="2" w:space="15" w:color="auto"/>
        </w:pBdr>
        <w:tabs>
          <w:tab w:val="left" w:pos="1134"/>
        </w:tabs>
        <w:spacing w:line="210" w:lineRule="atLeast"/>
        <w:ind w:left="1134" w:hanging="567"/>
        <w:rPr>
          <w:rFonts w:ascii="Arial" w:hAnsi="Arial" w:cs="Arial"/>
          <w:sz w:val="19"/>
          <w:szCs w:val="19"/>
          <w:lang w:val="en-US"/>
        </w:rPr>
      </w:pPr>
      <w:r w:rsidRPr="006812D5">
        <w:rPr>
          <w:rFonts w:ascii="Arial" w:hAnsi="Arial" w:cs="Arial"/>
          <w:noProof/>
          <w:sz w:val="19"/>
          <w:szCs w:val="19"/>
        </w:rPr>
        <mc:AlternateContent>
          <mc:Choice Requires="wps">
            <w:drawing>
              <wp:anchor distT="0" distB="0" distL="114300" distR="114300" simplePos="0" relativeHeight="251657216" behindDoc="1" locked="1" layoutInCell="1" allowOverlap="1">
                <wp:simplePos x="0" y="0"/>
                <wp:positionH relativeFrom="margin">
                  <wp:posOffset>-449580</wp:posOffset>
                </wp:positionH>
                <wp:positionV relativeFrom="paragraph">
                  <wp:posOffset>107084</wp:posOffset>
                </wp:positionV>
                <wp:extent cx="683895" cy="209550"/>
                <wp:effectExtent l="0" t="0" r="1905" b="6350"/>
                <wp:wrapNone/>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83895" cy="2095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2F7C" w:rsidRPr="00C62446" w:rsidRDefault="00595C79" w:rsidP="0025053B">
                            <w:pPr>
                              <w:rPr>
                                <w:color w:val="365F91"/>
                                <w:sz w:val="19"/>
                                <w:szCs w:val="19"/>
                              </w:rPr>
                            </w:pPr>
                            <w:r>
                              <w:rPr>
                                <w:color w:val="365F91"/>
                                <w:sz w:val="19"/>
                                <w:szCs w:val="19"/>
                              </w:rPr>
                              <w:t>3</w:t>
                            </w:r>
                            <w:r w:rsidRPr="003C3A69">
                              <w:rPr>
                                <w:color w:val="365F91"/>
                                <w:sz w:val="19"/>
                                <w:szCs w:val="19"/>
                              </w:rPr>
                              <w:t>°</w:t>
                            </w:r>
                            <w:r>
                              <w:rPr>
                                <w:color w:val="365F91"/>
                                <w:sz w:val="19"/>
                                <w:szCs w:val="19"/>
                              </w:rPr>
                              <w:t xml:space="preserve"> punto</w:t>
                            </w:r>
                            <w:r w:rsidR="00232F7C"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28" type="#_x0000_t202" style="position:absolute;left:0;text-align:left;margin-left:-35.4pt;margin-top:8.45pt;width:53.85pt;height:1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" filled="f" stroked="f">
                <v:path arrowok="t"/>
                <v:textbox inset="0,0,0,0">
                  <w:txbxContent>
                    <w:p w:rsidR="00232F7C" w:rsidRPr="00C62446" w:rsidRDefault="00595C79" w:rsidP="0025053B">
                      <w:pPr>
                        <w:rPr>
                          <w:color w:val="365F91"/>
                          <w:sz w:val="19"/>
                          <w:szCs w:val="19"/>
                        </w:rPr>
                      </w:pPr>
                      <w:r>
                        <w:rPr>
                          <w:color w:val="365F91"/>
                          <w:sz w:val="19"/>
                          <w:szCs w:val="19"/>
                        </w:rPr>
                        <w:t>3</w:t>
                      </w:r>
                      <w:r w:rsidRPr="003C3A69">
                        <w:rPr>
                          <w:color w:val="365F91"/>
                          <w:sz w:val="19"/>
                          <w:szCs w:val="19"/>
                        </w:rPr>
                        <w:t>°</w:t>
                      </w:r>
                      <w:r>
                        <w:rPr>
                          <w:color w:val="365F91"/>
                          <w:sz w:val="19"/>
                          <w:szCs w:val="19"/>
                        </w:rPr>
                        <w:t xml:space="preserve"> punto</w:t>
                      </w:r>
                      <w:r w:rsidR="00232F7C" w:rsidRPr="00C62446">
                        <w:rPr>
                          <w:color w:val="365F91"/>
                          <w:sz w:val="19"/>
                          <w:szCs w:val="19"/>
                        </w:rPr>
                        <w:softHyphen/>
                      </w:r>
                    </w:p>
                  </w:txbxContent>
                </v:textbox>
                <w10:wrap anchorx="margin"/>
                <w10:anchorlock/>
              </v:shape>
            </w:pict>
          </mc:Fallback>
        </mc:AlternateContent>
      </w:r>
    </w:p>
    <w:p w:rsidR="000127AD" w:rsidRPr="001B4790" w:rsidRDefault="001B4790" w:rsidP="003F1BFB">
      <w:pPr>
        <w:pStyle w:val="MBText"/>
        <w:pBdr>
          <w:top w:val="single" w:sz="2" w:space="15" w:color="auto"/>
        </w:pBdr>
        <w:spacing w:after="160" w:line="210" w:lineRule="atLeast"/>
        <w:ind w:left="567"/>
        <w:jc w:val="left"/>
        <w:rPr>
          <w:rFonts w:ascii="Arial" w:hAnsi="Arial" w:cs="Arial"/>
          <w:sz w:val="19"/>
          <w:szCs w:val="19"/>
          <w:lang w:val="en-US"/>
        </w:rPr>
      </w:pPr>
      <w:r w:rsidRPr="001B4790">
        <w:rPr>
          <w:rFonts w:ascii="Arial" w:hAnsi="Arial" w:cs="Arial"/>
          <w:sz w:val="19"/>
          <w:szCs w:val="19"/>
          <w:lang w:val="en-US"/>
        </w:rPr>
        <w:t>FORMA DEL RAPPORTO DI FORMAZIONE</w:t>
      </w:r>
      <w:r w:rsidR="000127AD" w:rsidRPr="001B4790">
        <w:rPr>
          <w:rFonts w:ascii="Arial" w:hAnsi="Arial" w:cs="Arial"/>
          <w:sz w:val="19"/>
          <w:szCs w:val="19"/>
          <w:lang w:val="en-US"/>
        </w:rPr>
        <w:t xml:space="preserve">. </w:t>
      </w:r>
    </w:p>
    <w:p w:rsidR="00B6495F" w:rsidRPr="001B4790" w:rsidRDefault="00B6495F" w:rsidP="00925BA5">
      <w:pPr>
        <w:pStyle w:val="MBText"/>
        <w:pBdr>
          <w:top w:val="single" w:sz="2" w:space="15" w:color="auto"/>
        </w:pBdr>
        <w:spacing w:after="160" w:line="210" w:lineRule="atLeast"/>
        <w:ind w:left="567"/>
        <w:jc w:val="left"/>
        <w:rPr>
          <w:rFonts w:ascii="Arial" w:hAnsi="Arial" w:cs="Arial"/>
          <w:sz w:val="19"/>
          <w:szCs w:val="19"/>
          <w:lang w:val="en-US"/>
        </w:rPr>
      </w:pPr>
      <w:r w:rsidRPr="00B6495F">
        <w:rPr>
          <w:rFonts w:ascii="Arial" w:hAnsi="Arial" w:cs="Arial"/>
          <w:sz w:val="19"/>
          <w:szCs w:val="19"/>
          <w:lang w:val="en-US"/>
        </w:rPr>
        <w:t xml:space="preserve">Il rapporto di formazione può presentarsi sotto diverse forme. </w:t>
      </w:r>
      <w:r w:rsidRPr="001B4790">
        <w:rPr>
          <w:rFonts w:ascii="Arial" w:hAnsi="Arial" w:cs="Arial"/>
          <w:sz w:val="19"/>
          <w:szCs w:val="19"/>
          <w:lang w:val="en-US"/>
        </w:rPr>
        <w:t xml:space="preserve">Ad esempio, può essere una versione modificata del formulario utilizzato per i colloqui di valutazione dei dipendenti. </w:t>
      </w:r>
    </w:p>
    <w:p w:rsidR="00B6495F" w:rsidRPr="001B4790" w:rsidRDefault="00B6495F" w:rsidP="00925BA5">
      <w:pPr>
        <w:pStyle w:val="MBText"/>
        <w:pBdr>
          <w:top w:val="single" w:sz="2" w:space="15" w:color="auto"/>
        </w:pBdr>
        <w:spacing w:after="160" w:line="210" w:lineRule="atLeast"/>
        <w:ind w:left="567"/>
        <w:jc w:val="left"/>
        <w:rPr>
          <w:rFonts w:ascii="Arial" w:hAnsi="Arial" w:cs="Arial"/>
          <w:sz w:val="19"/>
          <w:szCs w:val="19"/>
          <w:lang w:val="en-US"/>
        </w:rPr>
      </w:pPr>
      <w:r w:rsidRPr="001B4790">
        <w:rPr>
          <w:rFonts w:ascii="Arial" w:hAnsi="Arial" w:cs="Arial"/>
          <w:sz w:val="19"/>
          <w:szCs w:val="19"/>
          <w:lang w:val="en-US"/>
        </w:rPr>
        <w:t xml:space="preserve">La grande maggioranza delle organizzazioni del mondo del lavoro – oml – mettono a disposizione formulari specifici che riprendono contenuti inerenti alla professione. </w:t>
      </w:r>
    </w:p>
    <w:p w:rsidR="004A066C" w:rsidRPr="001B4790" w:rsidRDefault="00B6495F" w:rsidP="00925BA5">
      <w:pPr>
        <w:pStyle w:val="MBText"/>
        <w:pBdr>
          <w:top w:val="single" w:sz="2" w:space="15" w:color="auto"/>
        </w:pBdr>
        <w:spacing w:after="160" w:line="210" w:lineRule="atLeast"/>
        <w:ind w:left="567"/>
        <w:jc w:val="left"/>
        <w:rPr>
          <w:rFonts w:ascii="Arial" w:hAnsi="Arial" w:cs="Arial"/>
          <w:sz w:val="19"/>
          <w:szCs w:val="19"/>
          <w:lang w:val="en-US"/>
        </w:rPr>
      </w:pPr>
      <w:r w:rsidRPr="001B4790">
        <w:rPr>
          <w:rFonts w:ascii="Arial" w:hAnsi="Arial" w:cs="Arial"/>
          <w:sz w:val="19"/>
          <w:szCs w:val="19"/>
          <w:lang w:val="en-US"/>
        </w:rPr>
        <w:t>Il CSFO ha creato il formulario “rapporto di formazione” che può essere utilizzato per qualsiasi professione. Si tratta di uno strumento realizzato sulla base delle necessità specifiche della formazione in azienda e che può essere adottato dalle formatrici e dai formatori. Il rapporto di formazione è uno strumento di valutazione con cui si possono rilevare il comportamento personale, il comportamento sul lavoro e le competenze professionali</w:t>
      </w:r>
      <w:r w:rsidR="000127AD" w:rsidRPr="001B4790">
        <w:rPr>
          <w:rFonts w:ascii="Arial" w:hAnsi="Arial" w:cs="Arial"/>
          <w:sz w:val="19"/>
          <w:szCs w:val="19"/>
          <w:lang w:val="en-US"/>
        </w:rPr>
        <w:t>.</w:t>
      </w:r>
      <w:r w:rsidR="004A066C" w:rsidRPr="001B4790">
        <w:rPr>
          <w:rFonts w:ascii="Arial" w:hAnsi="Arial" w:cs="Arial"/>
          <w:sz w:val="19"/>
          <w:szCs w:val="19"/>
          <w:lang w:val="en-US"/>
        </w:rPr>
        <w:t xml:space="preserve"> </w:t>
      </w:r>
    </w:p>
    <w:p w:rsidR="00CD258A" w:rsidRPr="00925BA5" w:rsidRDefault="00EF0774"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19"/>
          <w:szCs w:val="19"/>
          <w:lang w:val="en-US"/>
        </w:rPr>
      </w:pPr>
      <w:r w:rsidRPr="00DE50D2">
        <w:rPr>
          <w:rFonts w:ascii="Arial" w:hAnsi="Arial" w:cs="Arial"/>
          <w:color w:val="365F91"/>
          <w:sz w:val="19"/>
          <w:szCs w:val="19"/>
          <w:lang w:val="en-US"/>
        </w:rPr>
        <w:t>I miei appunti</w:t>
      </w:r>
      <w:r w:rsidR="00CD258A" w:rsidRPr="00925BA5">
        <w:rPr>
          <w:rFonts w:ascii="Arial" w:hAnsi="Arial" w:cs="Arial"/>
          <w:color w:val="365F91"/>
          <w:sz w:val="19"/>
          <w:szCs w:val="19"/>
          <w:lang w:val="en-US"/>
        </w:rPr>
        <w:t>:</w:t>
      </w:r>
      <w:r w:rsidR="00CD258A" w:rsidRPr="00925BA5">
        <w:rPr>
          <w:rFonts w:ascii="Arial" w:hAnsi="Arial" w:cs="Arial"/>
          <w:sz w:val="22"/>
          <w:szCs w:val="22"/>
          <w:lang w:val="en-US"/>
        </w:rPr>
        <w:t xml:space="preserve"> </w:t>
      </w:r>
    </w:p>
    <w:p w:rsidR="00E204E9" w:rsidRPr="00925BA5"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925BA5"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925BA5"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925BA5"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925BA5"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E204E9" w:rsidRPr="00925BA5" w:rsidRDefault="00E204E9" w:rsidP="00CD258A">
      <w:pPr>
        <w:pStyle w:val="MBText"/>
        <w:framePr w:w="9072" w:h="862" w:wrap="notBeside" w:vAnchor="text" w:hAnchor="text" w:x="1" w:y="1"/>
        <w:widowControl/>
        <w:tabs>
          <w:tab w:val="left" w:pos="1134"/>
        </w:tabs>
        <w:suppressAutoHyphens w:val="0"/>
        <w:autoSpaceDE/>
        <w:autoSpaceDN/>
        <w:adjustRightInd/>
        <w:spacing w:line="210" w:lineRule="atLeast"/>
        <w:ind w:left="567"/>
        <w:jc w:val="left"/>
        <w:textAlignment w:val="auto"/>
        <w:rPr>
          <w:rFonts w:ascii="Arial" w:hAnsi="Arial" w:cs="Arial"/>
          <w:sz w:val="22"/>
          <w:szCs w:val="22"/>
          <w:lang w:val="en-US"/>
        </w:rPr>
      </w:pPr>
    </w:p>
    <w:p w:rsidR="009F080D" w:rsidRPr="00925BA5" w:rsidRDefault="00CD258A" w:rsidP="000127AD">
      <w:pPr>
        <w:pStyle w:val="MBText"/>
        <w:pBdr>
          <w:top w:val="single" w:sz="2" w:space="15" w:color="auto"/>
        </w:pBdr>
        <w:tabs>
          <w:tab w:val="left" w:pos="1134"/>
        </w:tabs>
        <w:spacing w:after="160" w:line="210" w:lineRule="atLeast"/>
        <w:ind w:left="567"/>
        <w:jc w:val="left"/>
        <w:rPr>
          <w:rFonts w:ascii="Arial" w:hAnsi="Arial" w:cs="Arial"/>
          <w:sz w:val="19"/>
          <w:szCs w:val="19"/>
          <w:lang w:val="en-US"/>
        </w:rPr>
      </w:pPr>
      <w:r w:rsidRPr="006812D5">
        <w:rPr>
          <w:rFonts w:ascii="Arial" w:hAnsi="Arial" w:cs="Arial"/>
          <w:noProof/>
          <w:sz w:val="19"/>
          <w:szCs w:val="19"/>
        </w:rPr>
        <mc:AlternateContent>
          <mc:Choice Requires="wps">
            <w:drawing>
              <wp:anchor distT="0" distB="0" distL="114300" distR="114300" simplePos="0" relativeHeight="251660288" behindDoc="1" locked="1" layoutInCell="1" allowOverlap="1" wp14:anchorId="6D2AAEA5" wp14:editId="197AE847">
                <wp:simplePos x="0" y="0"/>
                <wp:positionH relativeFrom="column">
                  <wp:posOffset>-454660</wp:posOffset>
                </wp:positionH>
                <wp:positionV relativeFrom="paragraph">
                  <wp:posOffset>1273175</wp:posOffset>
                </wp:positionV>
                <wp:extent cx="633600" cy="198000"/>
                <wp:effectExtent l="0" t="0" r="1905" b="571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33600" cy="198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D258A" w:rsidRPr="00C62446" w:rsidRDefault="006A29D5" w:rsidP="002F2C98">
                            <w:pPr>
                              <w:rPr>
                                <w:color w:val="365F91"/>
                                <w:sz w:val="19"/>
                                <w:szCs w:val="19"/>
                              </w:rPr>
                            </w:pPr>
                            <w:r>
                              <w:rPr>
                                <w:color w:val="365F91"/>
                                <w:sz w:val="19"/>
                                <w:szCs w:val="19"/>
                              </w:rPr>
                              <w:t>4</w:t>
                            </w:r>
                            <w:r w:rsidRPr="003C3A69">
                              <w:rPr>
                                <w:color w:val="365F91"/>
                                <w:sz w:val="19"/>
                                <w:szCs w:val="19"/>
                              </w:rPr>
                              <w:t>°</w:t>
                            </w:r>
                            <w:r>
                              <w:rPr>
                                <w:color w:val="365F91"/>
                                <w:sz w:val="19"/>
                                <w:szCs w:val="19"/>
                              </w:rPr>
                              <w:t xml:space="preserve"> punto</w:t>
                            </w:r>
                            <w:r w:rsidR="00CD258A" w:rsidRPr="00C62446">
                              <w:rPr>
                                <w:color w:val="365F91"/>
                                <w:sz w:val="19"/>
                                <w:szCs w:val="19"/>
                              </w:rPr>
                              <w:softHyphen/>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2AAEA5" id="Text Box 11" o:spid="_x0000_s1029" type="#_x0000_t202" style="position:absolute;left:0;text-align:left;margin-left:-35.8pt;margin-top:100.25pt;width:49.9pt;height:15.6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" filled="f" stroked="f">
                <v:path arrowok="t"/>
                <v:textbox inset="0,0,0,0">
                  <w:txbxContent>
                    <w:p w:rsidR="00CD258A" w:rsidRPr="00C62446" w:rsidRDefault="006A29D5" w:rsidP="002F2C98">
                      <w:pPr>
                        <w:rPr>
                          <w:color w:val="365F91"/>
                          <w:sz w:val="19"/>
                          <w:szCs w:val="19"/>
                        </w:rPr>
                      </w:pPr>
                      <w:r>
                        <w:rPr>
                          <w:color w:val="365F91"/>
                          <w:sz w:val="19"/>
                          <w:szCs w:val="19"/>
                        </w:rPr>
                        <w:t>4</w:t>
                      </w:r>
                      <w:r w:rsidRPr="003C3A69">
                        <w:rPr>
                          <w:color w:val="365F91"/>
                          <w:sz w:val="19"/>
                          <w:szCs w:val="19"/>
                        </w:rPr>
                        <w:t>°</w:t>
                      </w:r>
                      <w:r>
                        <w:rPr>
                          <w:color w:val="365F91"/>
                          <w:sz w:val="19"/>
                          <w:szCs w:val="19"/>
                        </w:rPr>
                        <w:t xml:space="preserve"> punto</w:t>
                      </w:r>
                      <w:r w:rsidR="00CD258A" w:rsidRPr="00C62446">
                        <w:rPr>
                          <w:color w:val="365F91"/>
                          <w:sz w:val="19"/>
                          <w:szCs w:val="19"/>
                        </w:rPr>
                        <w:softHyphen/>
                      </w:r>
                    </w:p>
                  </w:txbxContent>
                </v:textbox>
                <w10:anchorlock/>
              </v:shape>
            </w:pict>
          </mc:Fallback>
        </mc:AlternateContent>
      </w:r>
      <w:r w:rsidR="00925BA5" w:rsidRPr="00925BA5">
        <w:rPr>
          <w:rFonts w:ascii="Arial" w:hAnsi="Arial" w:cs="Arial"/>
          <w:noProof/>
          <w:sz w:val="19"/>
          <w:szCs w:val="19"/>
          <w:lang w:val="en-US"/>
        </w:rPr>
        <w:t>DOCUMENTAZIONE DELL’APPRENDIMENTO</w:t>
      </w:r>
      <w:r w:rsidR="00F70EDA" w:rsidRPr="00925BA5">
        <w:rPr>
          <w:rFonts w:ascii="Arial" w:hAnsi="Arial" w:cs="Arial"/>
          <w:sz w:val="19"/>
          <w:szCs w:val="19"/>
          <w:lang w:val="en-US"/>
        </w:rPr>
        <w:t>.</w:t>
      </w:r>
    </w:p>
    <w:p w:rsidR="00925BA5" w:rsidRPr="00925BA5" w:rsidRDefault="00925BA5" w:rsidP="00925BA5">
      <w:pPr>
        <w:pStyle w:val="MBText"/>
        <w:spacing w:after="160" w:line="210" w:lineRule="atLeast"/>
        <w:ind w:left="567"/>
        <w:jc w:val="left"/>
        <w:rPr>
          <w:rFonts w:ascii="Arial" w:hAnsi="Arial" w:cs="Arial"/>
          <w:sz w:val="19"/>
          <w:szCs w:val="19"/>
          <w:lang w:val="en-US"/>
        </w:rPr>
      </w:pPr>
      <w:r w:rsidRPr="00925BA5">
        <w:rPr>
          <w:rFonts w:ascii="Arial" w:hAnsi="Arial" w:cs="Arial"/>
          <w:sz w:val="19"/>
          <w:szCs w:val="19"/>
          <w:lang w:val="en-US"/>
        </w:rPr>
        <w:t xml:space="preserve">Un elemento fondamentale per compilare il rapporto di formazione è la documentazione dell’apprendimento. </w:t>
      </w:r>
    </w:p>
    <w:p w:rsidR="00925BA5" w:rsidRPr="00925BA5" w:rsidRDefault="00925BA5" w:rsidP="00925BA5">
      <w:pPr>
        <w:pStyle w:val="MBText"/>
        <w:spacing w:after="160" w:line="210" w:lineRule="atLeast"/>
        <w:ind w:left="567"/>
        <w:jc w:val="left"/>
        <w:rPr>
          <w:rFonts w:ascii="Arial" w:hAnsi="Arial" w:cs="Arial"/>
          <w:sz w:val="19"/>
          <w:szCs w:val="19"/>
          <w:lang w:val="en-US"/>
        </w:rPr>
      </w:pPr>
      <w:r w:rsidRPr="00925BA5">
        <w:rPr>
          <w:rFonts w:ascii="Arial" w:hAnsi="Arial" w:cs="Arial"/>
          <w:sz w:val="19"/>
          <w:szCs w:val="19"/>
          <w:lang w:val="en-US"/>
        </w:rPr>
        <w:t xml:space="preserve">La persona in formazione vi descrive tutti i lavori importanti eseguiti, le capacità e le competenze acquisite e le esperienze fatte. </w:t>
      </w:r>
    </w:p>
    <w:p w:rsidR="00925BA5" w:rsidRPr="001E2ACD" w:rsidRDefault="00925BA5" w:rsidP="00925BA5">
      <w:pPr>
        <w:pStyle w:val="MBText"/>
        <w:spacing w:after="160" w:line="210" w:lineRule="atLeast"/>
        <w:ind w:left="567"/>
        <w:jc w:val="left"/>
        <w:rPr>
          <w:rFonts w:ascii="Arial" w:hAnsi="Arial" w:cs="Arial"/>
          <w:sz w:val="19"/>
          <w:szCs w:val="19"/>
          <w:lang w:val="en-US"/>
        </w:rPr>
      </w:pPr>
      <w:r w:rsidRPr="001E2ACD">
        <w:rPr>
          <w:rFonts w:ascii="Arial" w:hAnsi="Arial" w:cs="Arial"/>
          <w:sz w:val="19"/>
          <w:szCs w:val="19"/>
          <w:lang w:val="en-US"/>
        </w:rPr>
        <w:t xml:space="preserve">La documentazione dell’apprendimento viene redatta sistematicamente e funge anche da opera di consultazione.  </w:t>
      </w:r>
    </w:p>
    <w:p w:rsidR="009F080D" w:rsidRPr="001E2ACD" w:rsidRDefault="00925BA5" w:rsidP="00925BA5">
      <w:pPr>
        <w:pStyle w:val="MBText"/>
        <w:spacing w:after="160" w:line="210" w:lineRule="atLeast"/>
        <w:ind w:left="567"/>
        <w:jc w:val="left"/>
        <w:rPr>
          <w:rFonts w:ascii="Arial" w:hAnsi="Arial" w:cs="Arial"/>
          <w:sz w:val="19"/>
          <w:szCs w:val="19"/>
          <w:lang w:val="en-US"/>
        </w:rPr>
      </w:pPr>
      <w:r w:rsidRPr="001E2ACD">
        <w:rPr>
          <w:rFonts w:ascii="Arial" w:hAnsi="Arial" w:cs="Arial"/>
          <w:sz w:val="19"/>
          <w:szCs w:val="19"/>
          <w:lang w:val="en-US"/>
        </w:rPr>
        <w:t>I formatori e le formatrici così non avranno soltanto una visione generale dell’andamento della formazione effettivo, ma possono riconoscervi anche l’interesse per la professione e l’impegno personale. In diverse professioni la documentazione d’apprendimento può essere utilizzata durante il lavoro pratico dell’esame finale; serve quindi anche da base per la procedura di qualificazione. Nell’ordinanza sulla formazione professionale di base si trovano le rispettive indicazioni</w:t>
      </w:r>
      <w:r w:rsidR="000127AD" w:rsidRPr="001E2ACD">
        <w:rPr>
          <w:rFonts w:ascii="Arial" w:hAnsi="Arial" w:cs="Arial"/>
          <w:sz w:val="19"/>
          <w:szCs w:val="19"/>
          <w:lang w:val="en-US"/>
        </w:rPr>
        <w:t>.</w:t>
      </w:r>
    </w:p>
    <w:p w:rsidR="00E204E9" w:rsidRDefault="00EF0774"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r w:rsidRPr="00DE50D2">
        <w:rPr>
          <w:rFonts w:ascii="Arial" w:hAnsi="Arial" w:cs="Arial"/>
          <w:color w:val="365F91"/>
          <w:sz w:val="19"/>
          <w:szCs w:val="19"/>
          <w:lang w:val="en-US"/>
        </w:rPr>
        <w:t>I miei appunti</w:t>
      </w:r>
      <w:r w:rsidR="0060200E" w:rsidRPr="0060200E">
        <w:rPr>
          <w:rFonts w:ascii="Arial" w:hAnsi="Arial" w:cs="Arial"/>
          <w:color w:val="365F91"/>
          <w:sz w:val="19"/>
          <w:szCs w:val="19"/>
          <w:lang w:val="de-CH"/>
        </w:rPr>
        <w:t>:</w:t>
      </w:r>
      <w:r w:rsidR="0060200E" w:rsidRPr="0060200E">
        <w:rPr>
          <w:rFonts w:ascii="Arial" w:hAnsi="Arial" w:cs="Arial"/>
          <w:sz w:val="22"/>
          <w:szCs w:val="22"/>
          <w:lang w:val="de-CH"/>
        </w:rPr>
        <w:t xml:space="preserve"> </w:t>
      </w: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E204E9" w:rsidRDefault="00E204E9"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19"/>
          <w:szCs w:val="19"/>
          <w:lang w:val="de-CH"/>
        </w:rPr>
      </w:pPr>
    </w:p>
    <w:p w:rsidR="0060200E" w:rsidRPr="0060200E" w:rsidRDefault="0060200E" w:rsidP="00CD258A">
      <w:pPr>
        <w:pStyle w:val="MBText"/>
        <w:framePr w:w="9072" w:h="862" w:wrap="notBeside" w:vAnchor="text" w:hAnchor="text" w:x="568" w:y="1"/>
        <w:widowControl/>
        <w:suppressAutoHyphens w:val="0"/>
        <w:autoSpaceDE/>
        <w:autoSpaceDN/>
        <w:adjustRightInd/>
        <w:spacing w:line="210" w:lineRule="atLeast"/>
        <w:jc w:val="left"/>
        <w:textAlignment w:val="auto"/>
        <w:rPr>
          <w:rFonts w:ascii="Arial" w:hAnsi="Arial" w:cs="Arial"/>
          <w:sz w:val="22"/>
          <w:szCs w:val="22"/>
          <w:lang w:val="de-CH"/>
        </w:rPr>
      </w:pPr>
      <w:r w:rsidRPr="0060200E">
        <w:rPr>
          <w:rFonts w:ascii="Arial" w:hAnsi="Arial" w:cs="Arial"/>
          <w:sz w:val="22"/>
          <w:szCs w:val="22"/>
          <w:lang w:val="de-CH"/>
        </w:rPr>
        <w:t xml:space="preserve"> </w:t>
      </w:r>
    </w:p>
    <w:p w:rsidR="00232F7C" w:rsidRPr="00C62446" w:rsidRDefault="00232F7C" w:rsidP="00232F7C">
      <w:pPr>
        <w:pStyle w:val="MBText"/>
        <w:pBdr>
          <w:top w:val="single" w:sz="6" w:space="1" w:color="auto"/>
        </w:pBdr>
        <w:suppressAutoHyphens w:val="0"/>
        <w:spacing w:line="210" w:lineRule="atLeast"/>
        <w:ind w:left="567"/>
        <w:jc w:val="left"/>
        <w:rPr>
          <w:rFonts w:ascii="Arial" w:hAnsi="Arial" w:cs="Arial"/>
          <w:spacing w:val="5"/>
          <w:sz w:val="19"/>
          <w:szCs w:val="19"/>
          <w:lang w:val="de-CH"/>
        </w:rPr>
      </w:pPr>
    </w:p>
    <w:p w:rsidR="0051797C" w:rsidRPr="00A47D6D" w:rsidRDefault="009A1948" w:rsidP="00A47D6D">
      <w:pPr>
        <w:rPr>
          <w:noProof/>
        </w:rPr>
      </w:pPr>
      <w:r>
        <w:rPr>
          <w:noProof/>
        </w:rPr>
        <w:drawing>
          <wp:anchor distT="0" distB="0" distL="114300" distR="114300" simplePos="0" relativeHeight="251662336" behindDoc="1" locked="1" layoutInCell="1" allowOverlap="1" wp14:anchorId="579E03C5" wp14:editId="6403840A">
            <wp:simplePos x="0" y="0"/>
            <wp:positionH relativeFrom="column">
              <wp:posOffset>378460</wp:posOffset>
            </wp:positionH>
            <wp:positionV relativeFrom="page">
              <wp:posOffset>9135745</wp:posOffset>
            </wp:positionV>
            <wp:extent cx="5926455" cy="1072515"/>
            <wp:effectExtent l="0" t="0" r="444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SDBB_adressblock_D_16.tif"/>
                    <pic:cNvPicPr/>
                  </pic:nvPicPr>
                  <pic:blipFill>
                    <a:blip r:embed="rId10"/>
                    <a:stretch>
                      <a:fillRect/>
                    </a:stretch>
                  </pic:blipFill>
                  <pic:spPr>
                    <a:xfrm>
                      <a:off x="0" y="0"/>
                      <a:ext cx="5926455" cy="1072515"/>
                    </a:xfrm>
                    <a:prstGeom prst="rect">
                      <a:avLst/>
                    </a:prstGeom>
                  </pic:spPr>
                </pic:pic>
              </a:graphicData>
            </a:graphic>
            <wp14:sizeRelH relativeFrom="margin">
              <wp14:pctWidth>0</wp14:pctWidth>
            </wp14:sizeRelH>
            <wp14:sizeRelV relativeFrom="margin">
              <wp14:pctHeight>0</wp14:pctHeight>
            </wp14:sizeRelV>
          </wp:anchor>
        </w:drawing>
      </w:r>
    </w:p>
    <w:sectPr w:rsidR="0051797C" w:rsidRPr="00A47D6D" w:rsidSect="009A1948">
      <w:footerReference w:type="first" r:id="rId11"/>
      <w:pgSz w:w="11906" w:h="16838"/>
      <w:pgMar w:top="993" w:right="707" w:bottom="568" w:left="1276" w:header="709" w:footer="384" w:gutter="0"/>
      <w:pgNumType w:start="1"/>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D1BF4" w:rsidRDefault="00DD1BF4">
      <w:r>
        <w:separator/>
      </w:r>
    </w:p>
  </w:endnote>
  <w:endnote w:type="continuationSeparator" w:id="0">
    <w:p w:rsidR="00DD1BF4" w:rsidRDefault="00DD1B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Times">
    <w:panose1 w:val="00000500000000020000"/>
    <w:charset w:val="00"/>
    <w:family w:val="auto"/>
    <w:pitch w:val="variable"/>
    <w:sig w:usb0="E00002FF" w:usb1="5000205A" w:usb2="00000000" w:usb3="00000000" w:csb0="0000019F" w:csb1="00000000"/>
  </w:font>
  <w:font w:name="Frutiger-Light">
    <w:altName w:val="Cambria"/>
    <w:panose1 w:val="020B0604020202020204"/>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32F7C" w:rsidRPr="00344DF3" w:rsidRDefault="00D577C4" w:rsidP="00D577C4">
    <w:pPr>
      <w:pStyle w:val="Fuzeile"/>
      <w:tabs>
        <w:tab w:val="left" w:pos="567"/>
      </w:tabs>
      <w:rPr>
        <w:rFonts w:cs="Arial"/>
        <w:lang w:val="de-CH"/>
      </w:rPr>
    </w:pPr>
    <w:r>
      <w:rPr>
        <w:noProof/>
        <w:lang w:val="de-CH"/>
      </w:rPr>
      <w:drawing>
        <wp:anchor distT="0" distB="0" distL="114300" distR="114300" simplePos="0" relativeHeight="251659264" behindDoc="0" locked="0" layoutInCell="1" allowOverlap="1" wp14:anchorId="79793FD7">
          <wp:simplePos x="0" y="0"/>
          <wp:positionH relativeFrom="column">
            <wp:posOffset>169454</wp:posOffset>
          </wp:positionH>
          <wp:positionV relativeFrom="paragraph">
            <wp:posOffset>106385</wp:posOffset>
          </wp:positionV>
          <wp:extent cx="842400" cy="157950"/>
          <wp:effectExtent l="0" t="0" r="0" b="0"/>
          <wp:wrapNone/>
          <wp:docPr id="2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DBB_Verlag_4f-D.tif"/>
                  <pic:cNvPicPr/>
                </pic:nvPicPr>
                <pic:blipFill>
                  <a:blip r:embed="rId1"/>
                  <a:stretch>
                    <a:fillRect/>
                  </a:stretch>
                </pic:blipFill>
                <pic:spPr>
                  <a:xfrm>
                    <a:off x="0" y="0"/>
                    <a:ext cx="842400" cy="157950"/>
                  </a:xfrm>
                  <a:prstGeom prst="rect">
                    <a:avLst/>
                  </a:prstGeom>
                </pic:spPr>
              </pic:pic>
            </a:graphicData>
          </a:graphic>
          <wp14:sizeRelH relativeFrom="margin">
            <wp14:pctWidth>0</wp14:pctWidth>
          </wp14:sizeRelH>
          <wp14:sizeRelV relativeFrom="margin">
            <wp14:pctHeight>0</wp14:pctHeight>
          </wp14:sizeRelV>
        </wp:anchor>
      </w:drawing>
    </w:r>
  </w:p>
  <w:p w:rsidR="00232F7C" w:rsidRPr="00344DF3" w:rsidRDefault="00232F7C">
    <w:pPr>
      <w:pStyle w:val="Fuzeile"/>
      <w:rPr>
        <w:rFonts w:cs="Arial"/>
        <w:lang w:val="de-CH"/>
      </w:rPr>
    </w:pPr>
    <w:r>
      <w:rPr>
        <w:rFonts w:cs="Arial"/>
        <w:lang w:val="de-CH"/>
      </w:rPr>
      <w:t xml:space="preserve"> </w:t>
    </w:r>
    <w:r w:rsidRPr="00344DF3">
      <w:rPr>
        <w:rFonts w:cs="Arial"/>
        <w:lang w:val="de-CH"/>
      </w:rPr>
      <w:t xml:space="preserve">                        </w:t>
    </w:r>
    <w:r w:rsidR="00C52D78">
      <w:rPr>
        <w:noProof/>
      </w:rPr>
      <w:drawing>
        <wp:anchor distT="0" distB="0" distL="114300" distR="114300" simplePos="0" relativeHeight="251658240" behindDoc="1" locked="1" layoutInCell="1" allowOverlap="1">
          <wp:simplePos x="0" y="0"/>
          <wp:positionH relativeFrom="column">
            <wp:posOffset>900430</wp:posOffset>
          </wp:positionH>
          <wp:positionV relativeFrom="page">
            <wp:posOffset>13321665</wp:posOffset>
          </wp:positionV>
          <wp:extent cx="4559300" cy="431800"/>
          <wp:effectExtent l="0" t="0" r="0" b="0"/>
          <wp:wrapNone/>
          <wp:docPr id="1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5593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lang w:val="de-CH"/>
      </w:rPr>
      <w:t xml:space="preserve"> </w:t>
    </w:r>
  </w:p>
  <w:p w:rsidR="00A40866" w:rsidRDefault="00A4086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D1BF4" w:rsidRDefault="00DD1BF4">
      <w:r>
        <w:separator/>
      </w:r>
    </w:p>
  </w:footnote>
  <w:footnote w:type="continuationSeparator" w:id="0">
    <w:p w:rsidR="00DD1BF4" w:rsidRDefault="00DD1B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731F"/>
    <w:multiLevelType w:val="hybridMultilevel"/>
    <w:tmpl w:val="34949F42"/>
    <w:lvl w:ilvl="0" w:tplc="F1D62308">
      <w:start w:val="8"/>
      <w:numFmt w:val="decimal"/>
      <w:lvlText w:val="%1."/>
      <w:lvlJc w:val="left"/>
      <w:pPr>
        <w:ind w:left="928" w:hanging="360"/>
      </w:pPr>
      <w:rPr>
        <w:rFonts w:hint="default"/>
      </w:rPr>
    </w:lvl>
    <w:lvl w:ilvl="1" w:tplc="04070019" w:tentative="1">
      <w:start w:val="1"/>
      <w:numFmt w:val="lowerLetter"/>
      <w:lvlText w:val="%2."/>
      <w:lvlJc w:val="left"/>
      <w:pPr>
        <w:ind w:left="1648" w:hanging="360"/>
      </w:pPr>
    </w:lvl>
    <w:lvl w:ilvl="2" w:tplc="0407001B" w:tentative="1">
      <w:start w:val="1"/>
      <w:numFmt w:val="lowerRoman"/>
      <w:lvlText w:val="%3."/>
      <w:lvlJc w:val="right"/>
      <w:pPr>
        <w:ind w:left="2368" w:hanging="180"/>
      </w:pPr>
    </w:lvl>
    <w:lvl w:ilvl="3" w:tplc="0407000F" w:tentative="1">
      <w:start w:val="1"/>
      <w:numFmt w:val="decimal"/>
      <w:lvlText w:val="%4."/>
      <w:lvlJc w:val="left"/>
      <w:pPr>
        <w:ind w:left="3088" w:hanging="360"/>
      </w:pPr>
    </w:lvl>
    <w:lvl w:ilvl="4" w:tplc="04070019" w:tentative="1">
      <w:start w:val="1"/>
      <w:numFmt w:val="lowerLetter"/>
      <w:lvlText w:val="%5."/>
      <w:lvlJc w:val="left"/>
      <w:pPr>
        <w:ind w:left="3808" w:hanging="360"/>
      </w:pPr>
    </w:lvl>
    <w:lvl w:ilvl="5" w:tplc="0407001B" w:tentative="1">
      <w:start w:val="1"/>
      <w:numFmt w:val="lowerRoman"/>
      <w:lvlText w:val="%6."/>
      <w:lvlJc w:val="right"/>
      <w:pPr>
        <w:ind w:left="4528" w:hanging="180"/>
      </w:pPr>
    </w:lvl>
    <w:lvl w:ilvl="6" w:tplc="0407000F" w:tentative="1">
      <w:start w:val="1"/>
      <w:numFmt w:val="decimal"/>
      <w:lvlText w:val="%7."/>
      <w:lvlJc w:val="left"/>
      <w:pPr>
        <w:ind w:left="5248" w:hanging="360"/>
      </w:pPr>
    </w:lvl>
    <w:lvl w:ilvl="7" w:tplc="04070019" w:tentative="1">
      <w:start w:val="1"/>
      <w:numFmt w:val="lowerLetter"/>
      <w:lvlText w:val="%8."/>
      <w:lvlJc w:val="left"/>
      <w:pPr>
        <w:ind w:left="5968" w:hanging="360"/>
      </w:pPr>
    </w:lvl>
    <w:lvl w:ilvl="8" w:tplc="0407001B" w:tentative="1">
      <w:start w:val="1"/>
      <w:numFmt w:val="lowerRoman"/>
      <w:lvlText w:val="%9."/>
      <w:lvlJc w:val="right"/>
      <w:pPr>
        <w:ind w:left="6688" w:hanging="180"/>
      </w:pPr>
    </w:lvl>
  </w:abstractNum>
  <w:abstractNum w:abstractNumId="1" w15:restartNumberingAfterBreak="0">
    <w:nsid w:val="064F3015"/>
    <w:multiLevelType w:val="hybridMultilevel"/>
    <w:tmpl w:val="BC3A7AB0"/>
    <w:lvl w:ilvl="0" w:tplc="D024ACCC">
      <w:numFmt w:val="bullet"/>
      <w:lvlText w:val="-"/>
      <w:lvlJc w:val="left"/>
      <w:pPr>
        <w:ind w:left="1080" w:hanging="360"/>
      </w:pPr>
      <w:rPr>
        <w:rFonts w:ascii="Arial" w:eastAsia="Times New Roman" w:hAnsi="Arial" w:cs="Wingdings" w:hint="default"/>
      </w:rPr>
    </w:lvl>
    <w:lvl w:ilvl="1" w:tplc="08070003" w:tentative="1">
      <w:start w:val="1"/>
      <w:numFmt w:val="bullet"/>
      <w:lvlText w:val="o"/>
      <w:lvlJc w:val="left"/>
      <w:pPr>
        <w:ind w:left="1800" w:hanging="360"/>
      </w:pPr>
      <w:rPr>
        <w:rFonts w:ascii="Courier New" w:hAnsi="Courier New" w:cs="Tahoma"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Tahoma"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Tahoma" w:hint="default"/>
      </w:rPr>
    </w:lvl>
    <w:lvl w:ilvl="8" w:tplc="08070005" w:tentative="1">
      <w:start w:val="1"/>
      <w:numFmt w:val="bullet"/>
      <w:lvlText w:val=""/>
      <w:lvlJc w:val="left"/>
      <w:pPr>
        <w:ind w:left="6840" w:hanging="360"/>
      </w:pPr>
      <w:rPr>
        <w:rFonts w:ascii="Wingdings" w:hAnsi="Wingdings" w:hint="default"/>
      </w:rPr>
    </w:lvl>
  </w:abstractNum>
  <w:abstractNum w:abstractNumId="2" w15:restartNumberingAfterBreak="0">
    <w:nsid w:val="0E11473B"/>
    <w:multiLevelType w:val="hybridMultilevel"/>
    <w:tmpl w:val="B3E4CC4A"/>
    <w:lvl w:ilvl="0" w:tplc="04070003">
      <w:start w:val="1"/>
      <w:numFmt w:val="bullet"/>
      <w:lvlText w:val="o"/>
      <w:lvlJc w:val="left"/>
      <w:pPr>
        <w:ind w:left="1069" w:hanging="360"/>
      </w:pPr>
      <w:rPr>
        <w:rFonts w:ascii="Courier New" w:hAnsi="Courier New" w:cs="Courier New"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 w15:restartNumberingAfterBreak="0">
    <w:nsid w:val="142B77D9"/>
    <w:multiLevelType w:val="hybridMultilevel"/>
    <w:tmpl w:val="FF2E53BC"/>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 w15:restartNumberingAfterBreak="0">
    <w:nsid w:val="19B86314"/>
    <w:multiLevelType w:val="hybridMultilevel"/>
    <w:tmpl w:val="91AE6A7C"/>
    <w:lvl w:ilvl="0" w:tplc="E5E411D4">
      <w:start w:val="1"/>
      <w:numFmt w:val="bullet"/>
      <w:lvlText w:val="—"/>
      <w:lvlJc w:val="left"/>
      <w:pPr>
        <w:ind w:left="1069" w:hanging="502"/>
      </w:pPr>
      <w:rPr>
        <w:rFonts w:ascii="Arial" w:hAnsi="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5" w15:restartNumberingAfterBreak="0">
    <w:nsid w:val="27663A42"/>
    <w:multiLevelType w:val="hybridMultilevel"/>
    <w:tmpl w:val="922AF98C"/>
    <w:lvl w:ilvl="0" w:tplc="D024ACCC">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ED30356"/>
    <w:multiLevelType w:val="hybridMultilevel"/>
    <w:tmpl w:val="1AD6D372"/>
    <w:lvl w:ilvl="0" w:tplc="6C824AC0">
      <w:numFmt w:val="bullet"/>
      <w:lvlText w:val="-"/>
      <w:lvlJc w:val="left"/>
      <w:pPr>
        <w:ind w:left="1069" w:hanging="360"/>
      </w:pPr>
      <w:rPr>
        <w:rFonts w:ascii="Arial" w:eastAsia="Times New Roman" w:hAnsi="Arial" w:cs="Aria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7" w15:restartNumberingAfterBreak="0">
    <w:nsid w:val="3DD01D31"/>
    <w:multiLevelType w:val="hybridMultilevel"/>
    <w:tmpl w:val="57609A8A"/>
    <w:lvl w:ilvl="0" w:tplc="748A52C8">
      <w:start w:val="1"/>
      <w:numFmt w:val="decimal"/>
      <w:lvlText w:val="%1."/>
      <w:lvlJc w:val="left"/>
      <w:pPr>
        <w:ind w:left="1147" w:hanging="580"/>
      </w:pPr>
      <w:rPr>
        <w:rFonts w:hint="default"/>
      </w:rPr>
    </w:lvl>
    <w:lvl w:ilvl="1" w:tplc="04070019" w:tentative="1">
      <w:start w:val="1"/>
      <w:numFmt w:val="lowerLetter"/>
      <w:lvlText w:val="%2."/>
      <w:lvlJc w:val="left"/>
      <w:pPr>
        <w:ind w:left="1647" w:hanging="360"/>
      </w:pPr>
    </w:lvl>
    <w:lvl w:ilvl="2" w:tplc="0407001B" w:tentative="1">
      <w:start w:val="1"/>
      <w:numFmt w:val="lowerRoman"/>
      <w:lvlText w:val="%3."/>
      <w:lvlJc w:val="right"/>
      <w:pPr>
        <w:ind w:left="2367" w:hanging="180"/>
      </w:pPr>
    </w:lvl>
    <w:lvl w:ilvl="3" w:tplc="0407000F" w:tentative="1">
      <w:start w:val="1"/>
      <w:numFmt w:val="decimal"/>
      <w:lvlText w:val="%4."/>
      <w:lvlJc w:val="left"/>
      <w:pPr>
        <w:ind w:left="3087" w:hanging="360"/>
      </w:pPr>
    </w:lvl>
    <w:lvl w:ilvl="4" w:tplc="04070019" w:tentative="1">
      <w:start w:val="1"/>
      <w:numFmt w:val="lowerLetter"/>
      <w:lvlText w:val="%5."/>
      <w:lvlJc w:val="left"/>
      <w:pPr>
        <w:ind w:left="3807" w:hanging="360"/>
      </w:pPr>
    </w:lvl>
    <w:lvl w:ilvl="5" w:tplc="0407001B" w:tentative="1">
      <w:start w:val="1"/>
      <w:numFmt w:val="lowerRoman"/>
      <w:lvlText w:val="%6."/>
      <w:lvlJc w:val="right"/>
      <w:pPr>
        <w:ind w:left="4527" w:hanging="180"/>
      </w:pPr>
    </w:lvl>
    <w:lvl w:ilvl="6" w:tplc="0407000F" w:tentative="1">
      <w:start w:val="1"/>
      <w:numFmt w:val="decimal"/>
      <w:lvlText w:val="%7."/>
      <w:lvlJc w:val="left"/>
      <w:pPr>
        <w:ind w:left="5247" w:hanging="360"/>
      </w:pPr>
    </w:lvl>
    <w:lvl w:ilvl="7" w:tplc="04070019" w:tentative="1">
      <w:start w:val="1"/>
      <w:numFmt w:val="lowerLetter"/>
      <w:lvlText w:val="%8."/>
      <w:lvlJc w:val="left"/>
      <w:pPr>
        <w:ind w:left="5967" w:hanging="360"/>
      </w:pPr>
    </w:lvl>
    <w:lvl w:ilvl="8" w:tplc="0407001B" w:tentative="1">
      <w:start w:val="1"/>
      <w:numFmt w:val="lowerRoman"/>
      <w:lvlText w:val="%9."/>
      <w:lvlJc w:val="right"/>
      <w:pPr>
        <w:ind w:left="6687" w:hanging="180"/>
      </w:pPr>
    </w:lvl>
  </w:abstractNum>
  <w:abstractNum w:abstractNumId="8" w15:restartNumberingAfterBreak="0">
    <w:nsid w:val="421273F2"/>
    <w:multiLevelType w:val="hybridMultilevel"/>
    <w:tmpl w:val="D8A85C90"/>
    <w:lvl w:ilvl="0" w:tplc="10107542">
      <w:numFmt w:val="bullet"/>
      <w:lvlText w:val="•"/>
      <w:lvlJc w:val="left"/>
      <w:pPr>
        <w:ind w:left="927" w:hanging="360"/>
      </w:pPr>
      <w:rPr>
        <w:rFonts w:ascii="Arial" w:eastAsia="Times New Roman" w:hAnsi="Arial" w:cs="Arial" w:hint="default"/>
      </w:rPr>
    </w:lvl>
    <w:lvl w:ilvl="1" w:tplc="04070003" w:tentative="1">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9" w15:restartNumberingAfterBreak="0">
    <w:nsid w:val="448E3EFE"/>
    <w:multiLevelType w:val="hybridMultilevel"/>
    <w:tmpl w:val="97203C3A"/>
    <w:lvl w:ilvl="0" w:tplc="58AA09A0">
      <w:start w:val="2"/>
      <w:numFmt w:val="bullet"/>
      <w:lvlText w:val="–"/>
      <w:lvlJc w:val="left"/>
      <w:pPr>
        <w:ind w:left="928" w:hanging="360"/>
      </w:pPr>
      <w:rPr>
        <w:rFonts w:ascii="Arial" w:eastAsia="Times New Roman" w:hAnsi="Arial" w:cs="Arial" w:hint="default"/>
      </w:rPr>
    </w:lvl>
    <w:lvl w:ilvl="1" w:tplc="04070003">
      <w:start w:val="1"/>
      <w:numFmt w:val="bullet"/>
      <w:lvlText w:val="o"/>
      <w:lvlJc w:val="left"/>
      <w:pPr>
        <w:ind w:left="1648" w:hanging="360"/>
      </w:pPr>
      <w:rPr>
        <w:rFonts w:ascii="Courier New" w:hAnsi="Courier New" w:cs="Courier New" w:hint="default"/>
      </w:rPr>
    </w:lvl>
    <w:lvl w:ilvl="2" w:tplc="04070005" w:tentative="1">
      <w:start w:val="1"/>
      <w:numFmt w:val="bullet"/>
      <w:lvlText w:val=""/>
      <w:lvlJc w:val="left"/>
      <w:pPr>
        <w:ind w:left="2368" w:hanging="360"/>
      </w:pPr>
      <w:rPr>
        <w:rFonts w:ascii="Wingdings" w:hAnsi="Wingdings" w:hint="default"/>
      </w:rPr>
    </w:lvl>
    <w:lvl w:ilvl="3" w:tplc="04070001" w:tentative="1">
      <w:start w:val="1"/>
      <w:numFmt w:val="bullet"/>
      <w:lvlText w:val=""/>
      <w:lvlJc w:val="left"/>
      <w:pPr>
        <w:ind w:left="3088" w:hanging="360"/>
      </w:pPr>
      <w:rPr>
        <w:rFonts w:ascii="Symbol" w:hAnsi="Symbol" w:hint="default"/>
      </w:rPr>
    </w:lvl>
    <w:lvl w:ilvl="4" w:tplc="04070003" w:tentative="1">
      <w:start w:val="1"/>
      <w:numFmt w:val="bullet"/>
      <w:lvlText w:val="o"/>
      <w:lvlJc w:val="left"/>
      <w:pPr>
        <w:ind w:left="3808" w:hanging="360"/>
      </w:pPr>
      <w:rPr>
        <w:rFonts w:ascii="Courier New" w:hAnsi="Courier New" w:cs="Courier New" w:hint="default"/>
      </w:rPr>
    </w:lvl>
    <w:lvl w:ilvl="5" w:tplc="04070005" w:tentative="1">
      <w:start w:val="1"/>
      <w:numFmt w:val="bullet"/>
      <w:lvlText w:val=""/>
      <w:lvlJc w:val="left"/>
      <w:pPr>
        <w:ind w:left="4528" w:hanging="360"/>
      </w:pPr>
      <w:rPr>
        <w:rFonts w:ascii="Wingdings" w:hAnsi="Wingdings" w:hint="default"/>
      </w:rPr>
    </w:lvl>
    <w:lvl w:ilvl="6" w:tplc="04070001" w:tentative="1">
      <w:start w:val="1"/>
      <w:numFmt w:val="bullet"/>
      <w:lvlText w:val=""/>
      <w:lvlJc w:val="left"/>
      <w:pPr>
        <w:ind w:left="5248" w:hanging="360"/>
      </w:pPr>
      <w:rPr>
        <w:rFonts w:ascii="Symbol" w:hAnsi="Symbol" w:hint="default"/>
      </w:rPr>
    </w:lvl>
    <w:lvl w:ilvl="7" w:tplc="04070003" w:tentative="1">
      <w:start w:val="1"/>
      <w:numFmt w:val="bullet"/>
      <w:lvlText w:val="o"/>
      <w:lvlJc w:val="left"/>
      <w:pPr>
        <w:ind w:left="5968" w:hanging="360"/>
      </w:pPr>
      <w:rPr>
        <w:rFonts w:ascii="Courier New" w:hAnsi="Courier New" w:cs="Courier New" w:hint="default"/>
      </w:rPr>
    </w:lvl>
    <w:lvl w:ilvl="8" w:tplc="04070005" w:tentative="1">
      <w:start w:val="1"/>
      <w:numFmt w:val="bullet"/>
      <w:lvlText w:val=""/>
      <w:lvlJc w:val="left"/>
      <w:pPr>
        <w:ind w:left="6688" w:hanging="360"/>
      </w:pPr>
      <w:rPr>
        <w:rFonts w:ascii="Wingdings" w:hAnsi="Wingdings" w:hint="default"/>
      </w:rPr>
    </w:lvl>
  </w:abstractNum>
  <w:abstractNum w:abstractNumId="10" w15:restartNumberingAfterBreak="0">
    <w:nsid w:val="50D532E5"/>
    <w:multiLevelType w:val="hybridMultilevel"/>
    <w:tmpl w:val="F454F05A"/>
    <w:lvl w:ilvl="0" w:tplc="68E0E5E4">
      <w:numFmt w:val="bullet"/>
      <w:lvlText w:val="–"/>
      <w:lvlJc w:val="left"/>
      <w:pPr>
        <w:ind w:left="720" w:hanging="360"/>
      </w:pPr>
      <w:rPr>
        <w:rFonts w:ascii="Arial" w:eastAsia="Times"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B2036C3"/>
    <w:multiLevelType w:val="hybridMultilevel"/>
    <w:tmpl w:val="1646F048"/>
    <w:lvl w:ilvl="0" w:tplc="E5E411D4">
      <w:start w:val="1"/>
      <w:numFmt w:val="bullet"/>
      <w:lvlText w:val="—"/>
      <w:lvlJc w:val="left"/>
      <w:pPr>
        <w:ind w:left="1636" w:hanging="502"/>
      </w:pPr>
      <w:rPr>
        <w:rFonts w:ascii="Arial" w:hAnsi="Aria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2" w15:restartNumberingAfterBreak="0">
    <w:nsid w:val="5C1E32ED"/>
    <w:multiLevelType w:val="hybridMultilevel"/>
    <w:tmpl w:val="B2EA6B00"/>
    <w:lvl w:ilvl="0" w:tplc="D024ACCC">
      <w:start w:val="2006"/>
      <w:numFmt w:val="bullet"/>
      <w:lvlText w:val="-"/>
      <w:lvlJc w:val="left"/>
      <w:pPr>
        <w:tabs>
          <w:tab w:val="num" w:pos="720"/>
        </w:tabs>
        <w:ind w:left="720" w:hanging="360"/>
      </w:pPr>
      <w:rPr>
        <w:rFonts w:ascii="Arial" w:eastAsia="Times New Roman" w:hAnsi="Arial" w:cs="Wingdings" w:hint="default"/>
      </w:rPr>
    </w:lvl>
    <w:lvl w:ilvl="1" w:tplc="08070003" w:tentative="1">
      <w:start w:val="1"/>
      <w:numFmt w:val="bullet"/>
      <w:lvlText w:val="o"/>
      <w:lvlJc w:val="left"/>
      <w:pPr>
        <w:tabs>
          <w:tab w:val="num" w:pos="1440"/>
        </w:tabs>
        <w:ind w:left="1440" w:hanging="360"/>
      </w:pPr>
      <w:rPr>
        <w:rFonts w:ascii="Courier New" w:hAnsi="Courier New" w:cs="Tahoma"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Tahoma"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Tahoma"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AD3483"/>
    <w:multiLevelType w:val="hybridMultilevel"/>
    <w:tmpl w:val="39143C06"/>
    <w:lvl w:ilvl="0" w:tplc="73EEF93C">
      <w:start w:val="2"/>
      <w:numFmt w:val="bullet"/>
      <w:lvlText w:val="–"/>
      <w:lvlJc w:val="left"/>
      <w:pPr>
        <w:ind w:left="927" w:hanging="360"/>
      </w:pPr>
      <w:rPr>
        <w:rFonts w:ascii="Arial" w:eastAsia="Times New Roman" w:hAnsi="Arial" w:cs="Arial" w:hint="default"/>
      </w:rPr>
    </w:lvl>
    <w:lvl w:ilvl="1" w:tplc="04070003">
      <w:start w:val="1"/>
      <w:numFmt w:val="bullet"/>
      <w:lvlText w:val="o"/>
      <w:lvlJc w:val="left"/>
      <w:pPr>
        <w:ind w:left="1647" w:hanging="360"/>
      </w:pPr>
      <w:rPr>
        <w:rFonts w:ascii="Courier New" w:hAnsi="Courier New" w:cs="Courier New" w:hint="default"/>
      </w:rPr>
    </w:lvl>
    <w:lvl w:ilvl="2" w:tplc="04070005" w:tentative="1">
      <w:start w:val="1"/>
      <w:numFmt w:val="bullet"/>
      <w:lvlText w:val=""/>
      <w:lvlJc w:val="left"/>
      <w:pPr>
        <w:ind w:left="2367" w:hanging="360"/>
      </w:pPr>
      <w:rPr>
        <w:rFonts w:ascii="Wingdings" w:hAnsi="Wingdings" w:hint="default"/>
      </w:rPr>
    </w:lvl>
    <w:lvl w:ilvl="3" w:tplc="04070001" w:tentative="1">
      <w:start w:val="1"/>
      <w:numFmt w:val="bullet"/>
      <w:lvlText w:val=""/>
      <w:lvlJc w:val="left"/>
      <w:pPr>
        <w:ind w:left="3087" w:hanging="360"/>
      </w:pPr>
      <w:rPr>
        <w:rFonts w:ascii="Symbol" w:hAnsi="Symbol" w:hint="default"/>
      </w:rPr>
    </w:lvl>
    <w:lvl w:ilvl="4" w:tplc="04070003" w:tentative="1">
      <w:start w:val="1"/>
      <w:numFmt w:val="bullet"/>
      <w:lvlText w:val="o"/>
      <w:lvlJc w:val="left"/>
      <w:pPr>
        <w:ind w:left="3807" w:hanging="360"/>
      </w:pPr>
      <w:rPr>
        <w:rFonts w:ascii="Courier New" w:hAnsi="Courier New" w:cs="Courier New" w:hint="default"/>
      </w:rPr>
    </w:lvl>
    <w:lvl w:ilvl="5" w:tplc="04070005" w:tentative="1">
      <w:start w:val="1"/>
      <w:numFmt w:val="bullet"/>
      <w:lvlText w:val=""/>
      <w:lvlJc w:val="left"/>
      <w:pPr>
        <w:ind w:left="4527" w:hanging="360"/>
      </w:pPr>
      <w:rPr>
        <w:rFonts w:ascii="Wingdings" w:hAnsi="Wingdings" w:hint="default"/>
      </w:rPr>
    </w:lvl>
    <w:lvl w:ilvl="6" w:tplc="04070001" w:tentative="1">
      <w:start w:val="1"/>
      <w:numFmt w:val="bullet"/>
      <w:lvlText w:val=""/>
      <w:lvlJc w:val="left"/>
      <w:pPr>
        <w:ind w:left="5247" w:hanging="360"/>
      </w:pPr>
      <w:rPr>
        <w:rFonts w:ascii="Symbol" w:hAnsi="Symbol" w:hint="default"/>
      </w:rPr>
    </w:lvl>
    <w:lvl w:ilvl="7" w:tplc="04070003" w:tentative="1">
      <w:start w:val="1"/>
      <w:numFmt w:val="bullet"/>
      <w:lvlText w:val="o"/>
      <w:lvlJc w:val="left"/>
      <w:pPr>
        <w:ind w:left="5967" w:hanging="360"/>
      </w:pPr>
      <w:rPr>
        <w:rFonts w:ascii="Courier New" w:hAnsi="Courier New" w:cs="Courier New" w:hint="default"/>
      </w:rPr>
    </w:lvl>
    <w:lvl w:ilvl="8" w:tplc="04070005" w:tentative="1">
      <w:start w:val="1"/>
      <w:numFmt w:val="bullet"/>
      <w:lvlText w:val=""/>
      <w:lvlJc w:val="left"/>
      <w:pPr>
        <w:ind w:left="6687" w:hanging="360"/>
      </w:pPr>
      <w:rPr>
        <w:rFonts w:ascii="Wingdings" w:hAnsi="Wingdings" w:hint="default"/>
      </w:rPr>
    </w:lvl>
  </w:abstractNum>
  <w:abstractNum w:abstractNumId="14" w15:restartNumberingAfterBreak="0">
    <w:nsid w:val="69E40FDD"/>
    <w:multiLevelType w:val="hybridMultilevel"/>
    <w:tmpl w:val="715C49CA"/>
    <w:lvl w:ilvl="0" w:tplc="04070001">
      <w:start w:val="1"/>
      <w:numFmt w:val="bullet"/>
      <w:lvlText w:val=""/>
      <w:lvlJc w:val="left"/>
      <w:pPr>
        <w:ind w:left="1287" w:hanging="360"/>
      </w:pPr>
      <w:rPr>
        <w:rFonts w:ascii="Symbol" w:hAnsi="Symbol" w:hint="default"/>
      </w:rPr>
    </w:lvl>
    <w:lvl w:ilvl="1" w:tplc="04070003" w:tentative="1">
      <w:start w:val="1"/>
      <w:numFmt w:val="bullet"/>
      <w:lvlText w:val="o"/>
      <w:lvlJc w:val="left"/>
      <w:pPr>
        <w:ind w:left="2007" w:hanging="360"/>
      </w:pPr>
      <w:rPr>
        <w:rFonts w:ascii="Courier New" w:hAnsi="Courier New" w:cs="Courier New" w:hint="default"/>
      </w:rPr>
    </w:lvl>
    <w:lvl w:ilvl="2" w:tplc="04070005" w:tentative="1">
      <w:start w:val="1"/>
      <w:numFmt w:val="bullet"/>
      <w:lvlText w:val=""/>
      <w:lvlJc w:val="left"/>
      <w:pPr>
        <w:ind w:left="2727" w:hanging="360"/>
      </w:pPr>
      <w:rPr>
        <w:rFonts w:ascii="Wingdings" w:hAnsi="Wingdings" w:hint="default"/>
      </w:rPr>
    </w:lvl>
    <w:lvl w:ilvl="3" w:tplc="04070001" w:tentative="1">
      <w:start w:val="1"/>
      <w:numFmt w:val="bullet"/>
      <w:lvlText w:val=""/>
      <w:lvlJc w:val="left"/>
      <w:pPr>
        <w:ind w:left="3447" w:hanging="360"/>
      </w:pPr>
      <w:rPr>
        <w:rFonts w:ascii="Symbol" w:hAnsi="Symbol" w:hint="default"/>
      </w:rPr>
    </w:lvl>
    <w:lvl w:ilvl="4" w:tplc="04070003" w:tentative="1">
      <w:start w:val="1"/>
      <w:numFmt w:val="bullet"/>
      <w:lvlText w:val="o"/>
      <w:lvlJc w:val="left"/>
      <w:pPr>
        <w:ind w:left="4167" w:hanging="360"/>
      </w:pPr>
      <w:rPr>
        <w:rFonts w:ascii="Courier New" w:hAnsi="Courier New" w:cs="Courier New" w:hint="default"/>
      </w:rPr>
    </w:lvl>
    <w:lvl w:ilvl="5" w:tplc="04070005" w:tentative="1">
      <w:start w:val="1"/>
      <w:numFmt w:val="bullet"/>
      <w:lvlText w:val=""/>
      <w:lvlJc w:val="left"/>
      <w:pPr>
        <w:ind w:left="4887" w:hanging="360"/>
      </w:pPr>
      <w:rPr>
        <w:rFonts w:ascii="Wingdings" w:hAnsi="Wingdings" w:hint="default"/>
      </w:rPr>
    </w:lvl>
    <w:lvl w:ilvl="6" w:tplc="04070001" w:tentative="1">
      <w:start w:val="1"/>
      <w:numFmt w:val="bullet"/>
      <w:lvlText w:val=""/>
      <w:lvlJc w:val="left"/>
      <w:pPr>
        <w:ind w:left="5607" w:hanging="360"/>
      </w:pPr>
      <w:rPr>
        <w:rFonts w:ascii="Symbol" w:hAnsi="Symbol" w:hint="default"/>
      </w:rPr>
    </w:lvl>
    <w:lvl w:ilvl="7" w:tplc="04070003" w:tentative="1">
      <w:start w:val="1"/>
      <w:numFmt w:val="bullet"/>
      <w:lvlText w:val="o"/>
      <w:lvlJc w:val="left"/>
      <w:pPr>
        <w:ind w:left="6327" w:hanging="360"/>
      </w:pPr>
      <w:rPr>
        <w:rFonts w:ascii="Courier New" w:hAnsi="Courier New" w:cs="Courier New" w:hint="default"/>
      </w:rPr>
    </w:lvl>
    <w:lvl w:ilvl="8" w:tplc="04070005" w:tentative="1">
      <w:start w:val="1"/>
      <w:numFmt w:val="bullet"/>
      <w:lvlText w:val=""/>
      <w:lvlJc w:val="left"/>
      <w:pPr>
        <w:ind w:left="7047" w:hanging="360"/>
      </w:pPr>
      <w:rPr>
        <w:rFonts w:ascii="Wingdings" w:hAnsi="Wingdings" w:hint="default"/>
      </w:rPr>
    </w:lvl>
  </w:abstractNum>
  <w:abstractNum w:abstractNumId="15" w15:restartNumberingAfterBreak="0">
    <w:nsid w:val="7E9E4043"/>
    <w:multiLevelType w:val="hybridMultilevel"/>
    <w:tmpl w:val="1CCAE112"/>
    <w:lvl w:ilvl="0" w:tplc="D024ACCC">
      <w:numFmt w:val="bullet"/>
      <w:lvlText w:val="-"/>
      <w:lvlJc w:val="left"/>
      <w:pPr>
        <w:ind w:left="1069" w:hanging="360"/>
      </w:pPr>
      <w:rPr>
        <w:rFonts w:ascii="Arial" w:eastAsia="Times New Roman" w:hAnsi="Arial" w:cs="Wingdings"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num w:numId="1">
    <w:abstractNumId w:val="5"/>
  </w:num>
  <w:num w:numId="2">
    <w:abstractNumId w:val="3"/>
  </w:num>
  <w:num w:numId="3">
    <w:abstractNumId w:val="12"/>
  </w:num>
  <w:num w:numId="4">
    <w:abstractNumId w:val="1"/>
  </w:num>
  <w:num w:numId="5">
    <w:abstractNumId w:val="7"/>
  </w:num>
  <w:num w:numId="6">
    <w:abstractNumId w:val="14"/>
  </w:num>
  <w:num w:numId="7">
    <w:abstractNumId w:val="6"/>
  </w:num>
  <w:num w:numId="8">
    <w:abstractNumId w:val="15"/>
  </w:num>
  <w:num w:numId="9">
    <w:abstractNumId w:val="2"/>
  </w:num>
  <w:num w:numId="10">
    <w:abstractNumId w:val="4"/>
  </w:num>
  <w:num w:numId="11">
    <w:abstractNumId w:val="11"/>
  </w:num>
  <w:num w:numId="12">
    <w:abstractNumId w:val="8"/>
  </w:num>
  <w:num w:numId="13">
    <w:abstractNumId w:val="13"/>
  </w:num>
  <w:num w:numId="14">
    <w:abstractNumId w:val="9"/>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09"/>
  <w:autoHyphenation/>
  <w:hyphenationZone w:val="425"/>
  <w:drawingGridHorizontalSpacing w:val="105"/>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075F"/>
    <w:rsid w:val="000036F2"/>
    <w:rsid w:val="000127AD"/>
    <w:rsid w:val="00017C83"/>
    <w:rsid w:val="0007075F"/>
    <w:rsid w:val="00090DF4"/>
    <w:rsid w:val="001339C3"/>
    <w:rsid w:val="001619DF"/>
    <w:rsid w:val="001B0692"/>
    <w:rsid w:val="001B2CE9"/>
    <w:rsid w:val="001B4790"/>
    <w:rsid w:val="001D0717"/>
    <w:rsid w:val="001E2ACD"/>
    <w:rsid w:val="001E5885"/>
    <w:rsid w:val="001E65B4"/>
    <w:rsid w:val="00211902"/>
    <w:rsid w:val="00232F7C"/>
    <w:rsid w:val="00245285"/>
    <w:rsid w:val="0025053B"/>
    <w:rsid w:val="0026124C"/>
    <w:rsid w:val="00262895"/>
    <w:rsid w:val="00274F15"/>
    <w:rsid w:val="002A1921"/>
    <w:rsid w:val="002B00A5"/>
    <w:rsid w:val="002B113A"/>
    <w:rsid w:val="002C224A"/>
    <w:rsid w:val="002E7641"/>
    <w:rsid w:val="002F0328"/>
    <w:rsid w:val="002F2C98"/>
    <w:rsid w:val="00377A8B"/>
    <w:rsid w:val="00392CE2"/>
    <w:rsid w:val="003C3FEA"/>
    <w:rsid w:val="003F1BFB"/>
    <w:rsid w:val="003F4342"/>
    <w:rsid w:val="00410241"/>
    <w:rsid w:val="0045155B"/>
    <w:rsid w:val="00456F42"/>
    <w:rsid w:val="004A066C"/>
    <w:rsid w:val="004F5211"/>
    <w:rsid w:val="0051797C"/>
    <w:rsid w:val="00564AB4"/>
    <w:rsid w:val="005822DE"/>
    <w:rsid w:val="005941F3"/>
    <w:rsid w:val="00595C79"/>
    <w:rsid w:val="005E59D7"/>
    <w:rsid w:val="0060200E"/>
    <w:rsid w:val="006812D5"/>
    <w:rsid w:val="006A29D5"/>
    <w:rsid w:val="0073330B"/>
    <w:rsid w:val="00776C75"/>
    <w:rsid w:val="007B6998"/>
    <w:rsid w:val="007E6645"/>
    <w:rsid w:val="00811A86"/>
    <w:rsid w:val="00825281"/>
    <w:rsid w:val="00846868"/>
    <w:rsid w:val="00860A84"/>
    <w:rsid w:val="00861DC5"/>
    <w:rsid w:val="00875D5A"/>
    <w:rsid w:val="008E7A3B"/>
    <w:rsid w:val="0091488C"/>
    <w:rsid w:val="00925BA5"/>
    <w:rsid w:val="00931D3A"/>
    <w:rsid w:val="009445F5"/>
    <w:rsid w:val="00956951"/>
    <w:rsid w:val="00966415"/>
    <w:rsid w:val="009A1948"/>
    <w:rsid w:val="009F080D"/>
    <w:rsid w:val="00A123C9"/>
    <w:rsid w:val="00A156F9"/>
    <w:rsid w:val="00A40866"/>
    <w:rsid w:val="00A42DF3"/>
    <w:rsid w:val="00A475BE"/>
    <w:rsid w:val="00A47D6D"/>
    <w:rsid w:val="00A571F4"/>
    <w:rsid w:val="00A720E6"/>
    <w:rsid w:val="00A906D9"/>
    <w:rsid w:val="00AB0487"/>
    <w:rsid w:val="00AB6252"/>
    <w:rsid w:val="00B6495F"/>
    <w:rsid w:val="00B753EF"/>
    <w:rsid w:val="00BE1395"/>
    <w:rsid w:val="00BF2A59"/>
    <w:rsid w:val="00C16983"/>
    <w:rsid w:val="00C34B2A"/>
    <w:rsid w:val="00C52D78"/>
    <w:rsid w:val="00C532D7"/>
    <w:rsid w:val="00C6177F"/>
    <w:rsid w:val="00C62446"/>
    <w:rsid w:val="00C765DE"/>
    <w:rsid w:val="00C9478F"/>
    <w:rsid w:val="00CD258A"/>
    <w:rsid w:val="00CF4467"/>
    <w:rsid w:val="00D11147"/>
    <w:rsid w:val="00D464E5"/>
    <w:rsid w:val="00D46FE0"/>
    <w:rsid w:val="00D53B3E"/>
    <w:rsid w:val="00D577C4"/>
    <w:rsid w:val="00D67207"/>
    <w:rsid w:val="00D861FF"/>
    <w:rsid w:val="00D864B4"/>
    <w:rsid w:val="00DB2F3F"/>
    <w:rsid w:val="00DD1BF4"/>
    <w:rsid w:val="00DD462E"/>
    <w:rsid w:val="00E204E9"/>
    <w:rsid w:val="00EB1A32"/>
    <w:rsid w:val="00EB1F4B"/>
    <w:rsid w:val="00EC1C55"/>
    <w:rsid w:val="00EF0774"/>
    <w:rsid w:val="00F64995"/>
    <w:rsid w:val="00F70EDA"/>
    <w:rsid w:val="00F82B93"/>
    <w:rsid w:val="00F97430"/>
    <w:rsid w:val="00FD39C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8E5D21"/>
  <w14:defaultImageDpi w14:val="300"/>
  <w15:chartTrackingRefBased/>
  <w15:docId w15:val="{2408FF1C-DA0E-6E4A-8D2A-666DE3E12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B36C23"/>
    <w:pPr>
      <w:spacing w:line="250" w:lineRule="exact"/>
    </w:pPr>
    <w:rPr>
      <w:rFonts w:ascii="Arial" w:eastAsia="Times" w:hAnsi="Arial"/>
      <w:spacing w:val="10"/>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314788"/>
    <w:rPr>
      <w:color w:val="0000FF"/>
      <w:u w:val="single"/>
    </w:rPr>
  </w:style>
  <w:style w:type="paragraph" w:styleId="Kopfzeile">
    <w:name w:val="header"/>
    <w:basedOn w:val="Standard"/>
    <w:rsid w:val="000376D3"/>
    <w:pPr>
      <w:tabs>
        <w:tab w:val="center" w:pos="4536"/>
        <w:tab w:val="right" w:pos="9072"/>
      </w:tabs>
    </w:pPr>
  </w:style>
  <w:style w:type="paragraph" w:customStyle="1" w:styleId="TitelRechtsbndig">
    <w:name w:val="TitelRechtsbündig"/>
    <w:basedOn w:val="Standard"/>
    <w:rsid w:val="000376D3"/>
    <w:pPr>
      <w:spacing w:line="960" w:lineRule="auto"/>
      <w:jc w:val="right"/>
    </w:pPr>
    <w:rPr>
      <w:rFonts w:cs="Tahoma"/>
      <w:b/>
      <w:noProof/>
      <w:spacing w:val="20"/>
      <w:sz w:val="18"/>
      <w:lang w:val="de-CH"/>
    </w:rPr>
  </w:style>
  <w:style w:type="paragraph" w:customStyle="1" w:styleId="SchreibtextTitel">
    <w:name w:val="SchreibtextTitel"/>
    <w:basedOn w:val="Schreibtext"/>
    <w:rsid w:val="000376D3"/>
    <w:pPr>
      <w:spacing w:after="120"/>
    </w:pPr>
    <w:rPr>
      <w:b/>
      <w:sz w:val="18"/>
    </w:rPr>
  </w:style>
  <w:style w:type="character" w:styleId="Seitenzahl">
    <w:name w:val="page number"/>
    <w:basedOn w:val="Absatz-Standardschriftart"/>
    <w:rsid w:val="000376D3"/>
  </w:style>
  <w:style w:type="paragraph" w:customStyle="1" w:styleId="Schreibtext">
    <w:name w:val="Schreibtext"/>
    <w:basedOn w:val="Standard"/>
    <w:rsid w:val="000376D3"/>
    <w:rPr>
      <w:lang w:val="it-IT"/>
    </w:rPr>
  </w:style>
  <w:style w:type="paragraph" w:styleId="Sprechblasentext">
    <w:name w:val="Balloon Text"/>
    <w:basedOn w:val="Standard"/>
    <w:semiHidden/>
    <w:rsid w:val="000A13C9"/>
    <w:rPr>
      <w:rFonts w:cs="Tahoma"/>
      <w:sz w:val="16"/>
      <w:szCs w:val="16"/>
    </w:rPr>
  </w:style>
  <w:style w:type="paragraph" w:styleId="Fuzeile">
    <w:name w:val="footer"/>
    <w:basedOn w:val="Standard"/>
    <w:rsid w:val="007E00C5"/>
    <w:pPr>
      <w:tabs>
        <w:tab w:val="center" w:pos="4536"/>
        <w:tab w:val="right" w:pos="9072"/>
      </w:tabs>
    </w:pPr>
  </w:style>
  <w:style w:type="paragraph" w:styleId="Dokumentstruktur">
    <w:name w:val="Document Map"/>
    <w:basedOn w:val="Standard"/>
    <w:link w:val="DokumentstrukturZchn"/>
    <w:rsid w:val="00E16308"/>
    <w:rPr>
      <w:rFonts w:cs="Tahoma"/>
      <w:sz w:val="16"/>
      <w:szCs w:val="16"/>
    </w:rPr>
  </w:style>
  <w:style w:type="character" w:customStyle="1" w:styleId="DokumentstrukturZchn">
    <w:name w:val="Dokumentstruktur Zchn"/>
    <w:link w:val="Dokumentstruktur"/>
    <w:rsid w:val="00E16308"/>
    <w:rPr>
      <w:rFonts w:ascii="Tahoma" w:eastAsia="Times" w:hAnsi="Tahoma" w:cs="Tahoma"/>
      <w:spacing w:val="10"/>
      <w:sz w:val="16"/>
      <w:szCs w:val="16"/>
      <w:lang w:val="de-DE" w:eastAsia="de-DE"/>
    </w:rPr>
  </w:style>
  <w:style w:type="paragraph" w:customStyle="1" w:styleId="MBText">
    <w:name w:val="MB Text"/>
    <w:basedOn w:val="Standard"/>
    <w:uiPriority w:val="99"/>
    <w:rsid w:val="009F080D"/>
    <w:pPr>
      <w:widowControl w:val="0"/>
      <w:suppressAutoHyphens/>
      <w:autoSpaceDE w:val="0"/>
      <w:autoSpaceDN w:val="0"/>
      <w:adjustRightInd w:val="0"/>
      <w:spacing w:line="252" w:lineRule="atLeast"/>
      <w:jc w:val="both"/>
      <w:textAlignment w:val="center"/>
    </w:pPr>
    <w:rPr>
      <w:rFonts w:ascii="Frutiger-Light" w:eastAsia="Times New Roman" w:hAnsi="Frutiger-Light" w:cs="Frutiger-Light"/>
      <w:color w:val="000000"/>
      <w:spacing w:val="7"/>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09002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tif"/><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t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8CE60F7D-7E3D-DB49-B44B-3ECA5EBDD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3348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Pressemitteilung lang</vt:lpstr>
    </vt:vector>
  </TitlesOfParts>
  <Manager/>
  <Company/>
  <LinksUpToDate>false</LinksUpToDate>
  <CharactersWithSpaces>3872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lang</dc:title>
  <dc:subject/>
  <dc:creator/>
  <cp:keywords/>
  <cp:lastModifiedBy>Aysun Raselli</cp:lastModifiedBy>
  <cp:revision>42</cp:revision>
  <cp:lastPrinted>2020-04-25T16:05:00Z</cp:lastPrinted>
  <dcterms:created xsi:type="dcterms:W3CDTF">2020-04-21T09:01:00Z</dcterms:created>
  <dcterms:modified xsi:type="dcterms:W3CDTF">2020-04-28T07:04:00Z</dcterms:modified>
</cp:coreProperties>
</file>